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9920C7">
        <w:rPr>
          <w:rFonts w:eastAsiaTheme="minorEastAsia" w:cs="Arial" w:hint="eastAsia"/>
          <w:b/>
          <w:bCs/>
          <w:szCs w:val="24"/>
          <w:lang w:val="de-DE" w:eastAsia="zh-CN"/>
        </w:rPr>
        <w:t>5</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920C7">
        <w:rPr>
          <w:rFonts w:eastAsiaTheme="minorEastAsia" w:cs="Arial" w:hint="eastAsia"/>
          <w:b/>
          <w:bCs/>
          <w:szCs w:val="24"/>
          <w:lang w:val="de-DE" w:eastAsia="zh-CN"/>
        </w:rPr>
        <w:t xml:space="preserve">     </w:t>
      </w:r>
      <w:r w:rsidR="009F6091">
        <w:rPr>
          <w:rFonts w:eastAsia="MS Mincho" w:cs="Arial"/>
          <w:b/>
          <w:bCs/>
          <w:szCs w:val="24"/>
          <w:lang w:val="de-DE"/>
        </w:rPr>
        <w:t>R1-</w:t>
      </w:r>
      <w:r w:rsidR="009F6091" w:rsidRPr="00A87658">
        <w:rPr>
          <w:rFonts w:eastAsia="MS Mincho" w:cs="Arial"/>
          <w:b/>
          <w:bCs/>
          <w:szCs w:val="24"/>
          <w:lang w:val="de-DE"/>
        </w:rPr>
        <w:t>18</w:t>
      </w:r>
      <w:r w:rsidR="00125919" w:rsidRPr="00A87658">
        <w:rPr>
          <w:rFonts w:eastAsiaTheme="minorEastAsia" w:cs="Arial" w:hint="eastAsia"/>
          <w:b/>
          <w:bCs/>
          <w:szCs w:val="24"/>
          <w:lang w:val="de-DE" w:eastAsia="zh-CN"/>
        </w:rPr>
        <w:t>1</w:t>
      </w:r>
      <w:r w:rsidR="00A87658">
        <w:rPr>
          <w:rFonts w:eastAsiaTheme="minorEastAsia" w:cs="Arial" w:hint="eastAsia"/>
          <w:b/>
          <w:bCs/>
          <w:szCs w:val="24"/>
          <w:lang w:val="de-DE" w:eastAsia="zh-CN"/>
        </w:rPr>
        <w:t>2941</w:t>
      </w:r>
    </w:p>
    <w:p w:rsidR="0096352B" w:rsidRPr="0096352B" w:rsidRDefault="009920C7" w:rsidP="0096352B">
      <w:pPr>
        <w:tabs>
          <w:tab w:val="center" w:pos="4536"/>
          <w:tab w:val="right" w:pos="9072"/>
        </w:tabs>
        <w:rPr>
          <w:rFonts w:ascii="Arial" w:eastAsiaTheme="minorEastAsia" w:hAnsi="Arial"/>
          <w:b/>
          <w:noProof/>
          <w:lang w:val="en-GB"/>
        </w:rPr>
      </w:pPr>
      <w:r w:rsidRPr="00B30F8A">
        <w:rPr>
          <w:rFonts w:ascii="Arial" w:eastAsiaTheme="minorEastAsia" w:hAnsi="Arial" w:hint="eastAsia"/>
          <w:b/>
          <w:noProof/>
          <w:lang w:val="en-GB"/>
        </w:rPr>
        <w:t>Spokane</w:t>
      </w:r>
      <w:r w:rsidR="0096352B" w:rsidRPr="00B30F8A">
        <w:rPr>
          <w:rFonts w:ascii="Arial" w:eastAsia="Times New Roman" w:hAnsi="Arial"/>
          <w:b/>
          <w:noProof/>
          <w:lang w:val="en-GB"/>
        </w:rPr>
        <w:t xml:space="preserve">, </w:t>
      </w:r>
      <w:r w:rsidRPr="00B30F8A">
        <w:rPr>
          <w:rFonts w:ascii="Arial" w:eastAsiaTheme="minorEastAsia" w:hAnsi="Arial" w:hint="eastAsia"/>
          <w:b/>
          <w:noProof/>
          <w:lang w:val="en-GB"/>
        </w:rPr>
        <w:t>US</w:t>
      </w:r>
      <w:r w:rsidR="0096352B" w:rsidRPr="00B30F8A">
        <w:rPr>
          <w:rFonts w:ascii="Arial" w:eastAsia="Times New Roman" w:hAnsi="Arial"/>
          <w:b/>
          <w:noProof/>
          <w:lang w:val="en-GB"/>
        </w:rPr>
        <w:t xml:space="preserve">, </w:t>
      </w:r>
      <w:r w:rsidR="00B30F8A" w:rsidRPr="00B30F8A">
        <w:rPr>
          <w:rFonts w:ascii="Arial" w:eastAsiaTheme="minorEastAsia" w:hAnsi="Arial" w:hint="eastAsia"/>
          <w:b/>
          <w:noProof/>
          <w:lang w:val="en-GB"/>
        </w:rPr>
        <w:t>November 12</w:t>
      </w:r>
      <w:r w:rsidR="001015D6" w:rsidRPr="00B30F8A">
        <w:rPr>
          <w:rFonts w:ascii="Arial" w:eastAsiaTheme="minorEastAsia" w:hAnsi="Arial" w:hint="eastAsia"/>
          <w:b/>
          <w:noProof/>
          <w:vertAlign w:val="superscript"/>
          <w:lang w:val="en-GB"/>
        </w:rPr>
        <w:t>th</w:t>
      </w:r>
      <w:r w:rsidR="0096352B" w:rsidRPr="00B30F8A">
        <w:rPr>
          <w:rFonts w:ascii="Arial" w:eastAsia="Times New Roman" w:hAnsi="Arial"/>
          <w:b/>
          <w:noProof/>
          <w:lang w:val="en-GB"/>
        </w:rPr>
        <w:t xml:space="preserve"> – </w:t>
      </w:r>
      <w:r w:rsidR="00125919" w:rsidRPr="00B30F8A">
        <w:rPr>
          <w:rFonts w:ascii="Arial" w:eastAsiaTheme="minorEastAsia" w:hAnsi="Arial" w:hint="eastAsia"/>
          <w:b/>
          <w:noProof/>
          <w:lang w:val="en-GB"/>
        </w:rPr>
        <w:t>1</w:t>
      </w:r>
      <w:r w:rsidR="00B30F8A" w:rsidRPr="00B30F8A">
        <w:rPr>
          <w:rFonts w:ascii="Arial" w:eastAsiaTheme="minorEastAsia" w:hAnsi="Arial" w:hint="eastAsia"/>
          <w:b/>
          <w:noProof/>
          <w:lang w:val="en-GB"/>
        </w:rPr>
        <w:t>6</w:t>
      </w:r>
      <w:r w:rsidR="0096352B" w:rsidRPr="00B30F8A">
        <w:rPr>
          <w:rFonts w:ascii="Arial" w:eastAsiaTheme="minorEastAsia" w:hAnsi="Arial" w:hint="eastAsia"/>
          <w:b/>
          <w:noProof/>
          <w:vertAlign w:val="superscript"/>
          <w:lang w:val="en-GB"/>
        </w:rPr>
        <w:t>th</w:t>
      </w:r>
      <w:r w:rsidR="0096352B" w:rsidRPr="00B30F8A">
        <w:rPr>
          <w:rFonts w:ascii="Arial" w:eastAsia="Times New Roman" w:hAnsi="Arial"/>
          <w:b/>
          <w:noProof/>
          <w:lang w:val="en-GB"/>
        </w:rPr>
        <w:t>, 2018</w:t>
      </w:r>
      <w:r w:rsidR="0096352B"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036740">
        <w:rPr>
          <w:rFonts w:eastAsia="Times New Roman"/>
          <w:b/>
          <w:noProof/>
        </w:rPr>
        <w:t>Agenda item:</w:t>
      </w:r>
      <w:r w:rsidRPr="00036740">
        <w:rPr>
          <w:rFonts w:eastAsia="Times New Roman"/>
          <w:b/>
          <w:noProof/>
        </w:rPr>
        <w:tab/>
      </w:r>
      <w:r w:rsidR="00EA5A19" w:rsidRPr="00036740">
        <w:rPr>
          <w:rFonts w:hint="eastAsia"/>
          <w:b/>
          <w:noProof/>
          <w:lang w:eastAsia="zh-CN"/>
        </w:rPr>
        <w:t>6.2.</w:t>
      </w:r>
      <w:r w:rsidR="00344BD8" w:rsidRPr="00036740">
        <w:rPr>
          <w:rFonts w:hint="eastAsia"/>
          <w:b/>
          <w:noProof/>
          <w:lang w:eastAsia="zh-CN"/>
        </w:rPr>
        <w:t>1</w:t>
      </w:r>
      <w:r w:rsidR="00EA5A19" w:rsidRPr="00036740">
        <w:rPr>
          <w:rFonts w:hint="eastAsia"/>
          <w:b/>
          <w:noProof/>
          <w:lang w:eastAsia="zh-CN"/>
        </w:rPr>
        <w:t>.</w:t>
      </w:r>
      <w:r w:rsidR="00B605A9" w:rsidRPr="00036740">
        <w:rPr>
          <w:rFonts w:hint="eastAsia"/>
          <w:b/>
          <w:noProof/>
          <w:lang w:eastAsia="zh-CN"/>
        </w:rPr>
        <w:t>3</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0F0BAE">
        <w:rPr>
          <w:rFonts w:hint="eastAsia"/>
          <w:b/>
          <w:noProof/>
          <w:lang w:eastAsia="zh-CN"/>
        </w:rPr>
        <w:t>S</w:t>
      </w:r>
      <w:r w:rsidR="00DF48A8">
        <w:rPr>
          <w:rFonts w:hint="eastAsia"/>
          <w:b/>
          <w:noProof/>
          <w:lang w:eastAsia="zh-CN"/>
        </w:rPr>
        <w:t xml:space="preserve">cheduling of multiple </w:t>
      </w:r>
      <w:r w:rsidR="000F0BAE">
        <w:rPr>
          <w:rFonts w:hint="eastAsia"/>
          <w:b/>
          <w:noProof/>
          <w:lang w:eastAsia="zh-CN"/>
        </w:rPr>
        <w:t xml:space="preserve">transport blocks </w:t>
      </w:r>
      <w:r w:rsidR="00DF48A8">
        <w:rPr>
          <w:rFonts w:hint="eastAsia"/>
          <w:b/>
          <w:noProof/>
          <w:lang w:eastAsia="zh-CN"/>
        </w:rPr>
        <w:t xml:space="preserve">for </w:t>
      </w:r>
      <w:r w:rsidR="000C7494">
        <w:rPr>
          <w:rFonts w:hint="eastAsia"/>
          <w:b/>
          <w:noProof/>
          <w:lang w:eastAsia="zh-CN"/>
        </w:rPr>
        <w:t>MTC</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EB6083"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036740">
        <w:rPr>
          <w:rFonts w:eastAsia="宋体" w:hint="eastAsia"/>
          <w:color w:val="000000"/>
          <w:sz w:val="32"/>
          <w:lang w:val="en-US" w:eastAsia="zh-CN"/>
        </w:rPr>
        <w:t xml:space="preserve">1. </w:t>
      </w:r>
      <w:r w:rsidRPr="00036740">
        <w:rPr>
          <w:rFonts w:eastAsia="宋体"/>
          <w:color w:val="000000"/>
          <w:sz w:val="32"/>
          <w:lang w:val="en-US" w:eastAsia="zh-CN"/>
        </w:rPr>
        <w:t>Introduction</w:t>
      </w:r>
      <w:bookmarkEnd w:id="0"/>
    </w:p>
    <w:p w:rsidR="00036740" w:rsidRDefault="00036740" w:rsidP="00E75D09">
      <w:pPr>
        <w:spacing w:line="276" w:lineRule="auto"/>
      </w:pPr>
      <w:bookmarkStart w:id="1" w:name="_Ref421460494"/>
      <w:r>
        <w:rPr>
          <w:rFonts w:hint="eastAsia"/>
        </w:rPr>
        <w:t xml:space="preserve">Scheduling of multiple transport blocks with single DCI or without DCI for SC-PTM and unicast was introduced in Rel-16 MTC to reduce overhead of control signaling and improve peak data rate. The feasibility and </w:t>
      </w:r>
      <w:r>
        <w:t>possible</w:t>
      </w:r>
      <w:r>
        <w:rPr>
          <w:rFonts w:hint="eastAsia"/>
        </w:rPr>
        <w:t xml:space="preserve"> solutions were discussed in RAN1#94b meeting with the following agreements:</w:t>
      </w:r>
    </w:p>
    <w:p w:rsidR="00036740" w:rsidRPr="00036740" w:rsidRDefault="00036740" w:rsidP="00036740">
      <w:pPr>
        <w:spacing w:before="240" w:after="0"/>
        <w:rPr>
          <w:b/>
          <w:bCs/>
          <w:i/>
          <w:highlight w:val="green"/>
        </w:rPr>
      </w:pPr>
      <w:r w:rsidRPr="00036740">
        <w:rPr>
          <w:b/>
          <w:bCs/>
          <w:i/>
          <w:highlight w:val="green"/>
        </w:rPr>
        <w:t>Agreement</w:t>
      </w:r>
    </w:p>
    <w:p w:rsidR="00036740" w:rsidRPr="00036740" w:rsidRDefault="00036740" w:rsidP="00036740">
      <w:pPr>
        <w:spacing w:after="0"/>
        <w:rPr>
          <w:i/>
        </w:rPr>
      </w:pPr>
      <w:r w:rsidRPr="00036740">
        <w:rPr>
          <w:i/>
        </w:rPr>
        <w:t>Confirm the working assumption that</w:t>
      </w:r>
    </w:p>
    <w:p w:rsidR="00036740" w:rsidRPr="00036740" w:rsidRDefault="00036740" w:rsidP="007D6C7E">
      <w:pPr>
        <w:pStyle w:val="ListParagraph"/>
        <w:numPr>
          <w:ilvl w:val="0"/>
          <w:numId w:val="14"/>
        </w:numPr>
        <w:tabs>
          <w:tab w:val="left" w:pos="0"/>
        </w:tabs>
        <w:spacing w:after="0"/>
        <w:ind w:firstLineChars="0"/>
        <w:jc w:val="both"/>
        <w:rPr>
          <w:rFonts w:eastAsia="Times New Roman"/>
          <w:bCs/>
          <w:i/>
          <w:lang w:val="en-US"/>
        </w:rPr>
      </w:pPr>
      <w:r w:rsidRPr="00036740">
        <w:rPr>
          <w:rFonts w:eastAsia="Times New Roman"/>
          <w:bCs/>
          <w:i/>
          <w:lang w:val="en-US"/>
        </w:rPr>
        <w:t xml:space="preserve">For unicast, when multiple DL/UL transport blocks are assigned by a single DCI, each transport block corresponds to a unique HARQ process. </w:t>
      </w:r>
    </w:p>
    <w:p w:rsidR="00036740" w:rsidRPr="00036740" w:rsidRDefault="00036740" w:rsidP="00036740">
      <w:pPr>
        <w:spacing w:before="240" w:after="0"/>
        <w:rPr>
          <w:b/>
          <w:bCs/>
          <w:i/>
          <w:highlight w:val="green"/>
        </w:rPr>
      </w:pPr>
      <w:r w:rsidRPr="00036740">
        <w:rPr>
          <w:b/>
          <w:bCs/>
          <w:i/>
          <w:highlight w:val="green"/>
        </w:rPr>
        <w:t>Agreement</w:t>
      </w:r>
    </w:p>
    <w:p w:rsidR="00036740" w:rsidRPr="00036740" w:rsidRDefault="00036740" w:rsidP="00036740">
      <w:pPr>
        <w:spacing w:after="0"/>
        <w:rPr>
          <w:i/>
        </w:rPr>
      </w:pPr>
      <w:r w:rsidRPr="00036740">
        <w:rPr>
          <w:i/>
        </w:rPr>
        <w:t>For CE mode A, the maximum number of scheduled transport blocks with one single DCI is [8] for CE mode A for UL.</w:t>
      </w:r>
    </w:p>
    <w:p w:rsidR="00036740" w:rsidRPr="00036740" w:rsidRDefault="00036740" w:rsidP="00036740">
      <w:pPr>
        <w:spacing w:after="0"/>
        <w:rPr>
          <w:i/>
        </w:rPr>
      </w:pPr>
      <w:r w:rsidRPr="00036740">
        <w:rPr>
          <w:i/>
        </w:rPr>
        <w:t>For CE mode A, the maximum number of scheduled transport blocks with one single DCI is [8] for CE mode A for DL.</w:t>
      </w:r>
    </w:p>
    <w:p w:rsidR="00036740" w:rsidRPr="00036740" w:rsidRDefault="00036740" w:rsidP="00036740">
      <w:pPr>
        <w:spacing w:before="240" w:after="0"/>
        <w:rPr>
          <w:b/>
          <w:bCs/>
          <w:i/>
          <w:highlight w:val="green"/>
        </w:rPr>
      </w:pPr>
      <w:r w:rsidRPr="00036740">
        <w:rPr>
          <w:b/>
          <w:bCs/>
          <w:i/>
          <w:highlight w:val="green"/>
        </w:rPr>
        <w:t>Agreement</w:t>
      </w:r>
    </w:p>
    <w:p w:rsidR="00036740" w:rsidRPr="00036740" w:rsidRDefault="00036740" w:rsidP="00036740">
      <w:pPr>
        <w:pStyle w:val="Proposal"/>
        <w:tabs>
          <w:tab w:val="clear" w:pos="1701"/>
          <w:tab w:val="left" w:pos="0"/>
        </w:tabs>
        <w:overflowPunct/>
        <w:autoSpaceDE/>
        <w:autoSpaceDN/>
        <w:adjustRightInd/>
        <w:spacing w:after="0"/>
        <w:ind w:left="0" w:firstLine="0"/>
        <w:textAlignment w:val="auto"/>
        <w:rPr>
          <w:rFonts w:eastAsia="宋体"/>
          <w:b w:val="0"/>
          <w:bCs w:val="0"/>
          <w:i/>
          <w:lang w:val="en-US"/>
        </w:rPr>
      </w:pPr>
      <w:r w:rsidRPr="00036740">
        <w:rPr>
          <w:rFonts w:eastAsia="宋体"/>
          <w:b w:val="0"/>
          <w:bCs w:val="0"/>
          <w:i/>
          <w:lang w:val="en-US"/>
        </w:rPr>
        <w:t>The maximum number of scheduled transport blocks with one single DCI for CE mode A for either UL or DL is fixed to [8]</w:t>
      </w:r>
    </w:p>
    <w:p w:rsidR="00036740" w:rsidRPr="00036740" w:rsidRDefault="00036740" w:rsidP="00036740">
      <w:pPr>
        <w:spacing w:before="240" w:after="0"/>
        <w:rPr>
          <w:b/>
          <w:i/>
          <w:highlight w:val="darkYellow"/>
        </w:rPr>
      </w:pPr>
      <w:r w:rsidRPr="00036740">
        <w:rPr>
          <w:b/>
          <w:i/>
          <w:highlight w:val="darkYellow"/>
        </w:rPr>
        <w:t>Working Assumption</w:t>
      </w:r>
    </w:p>
    <w:p w:rsidR="00036740" w:rsidRPr="00036740" w:rsidRDefault="00036740" w:rsidP="00036740">
      <w:pPr>
        <w:spacing w:after="0"/>
        <w:rPr>
          <w:i/>
        </w:rPr>
      </w:pPr>
      <w:r w:rsidRPr="00036740">
        <w:rPr>
          <w:i/>
        </w:rPr>
        <w:t xml:space="preserve">For CE mode B, the maximum number of scheduled transport blocks with one single DCI is 4 in the </w:t>
      </w:r>
      <w:proofErr w:type="gramStart"/>
      <w:r w:rsidRPr="00036740">
        <w:rPr>
          <w:i/>
        </w:rPr>
        <w:t>UL,</w:t>
      </w:r>
      <w:proofErr w:type="gramEnd"/>
      <w:r w:rsidRPr="00036740">
        <w:rPr>
          <w:i/>
        </w:rPr>
        <w:t xml:space="preserve"> and 4 for the DL.</w:t>
      </w:r>
    </w:p>
    <w:p w:rsidR="00036740" w:rsidRPr="00036740" w:rsidRDefault="00036740" w:rsidP="00036740">
      <w:pPr>
        <w:spacing w:before="240" w:after="0"/>
        <w:rPr>
          <w:b/>
          <w:bCs/>
          <w:i/>
          <w:highlight w:val="green"/>
        </w:rPr>
      </w:pPr>
      <w:r w:rsidRPr="00036740">
        <w:rPr>
          <w:b/>
          <w:bCs/>
          <w:i/>
          <w:highlight w:val="green"/>
        </w:rPr>
        <w:t>Agreement</w:t>
      </w:r>
    </w:p>
    <w:p w:rsidR="00036740" w:rsidRPr="00036740" w:rsidRDefault="00036740" w:rsidP="00036740">
      <w:pPr>
        <w:pStyle w:val="Proposal"/>
        <w:tabs>
          <w:tab w:val="clear" w:pos="1701"/>
          <w:tab w:val="left" w:pos="0"/>
        </w:tabs>
        <w:overflowPunct/>
        <w:autoSpaceDE/>
        <w:autoSpaceDN/>
        <w:adjustRightInd/>
        <w:spacing w:after="0"/>
        <w:ind w:left="0" w:firstLine="0"/>
        <w:textAlignment w:val="auto"/>
        <w:rPr>
          <w:b w:val="0"/>
          <w:i/>
          <w:lang w:val="en-US"/>
        </w:rPr>
      </w:pPr>
      <w:r w:rsidRPr="00036740">
        <w:rPr>
          <w:b w:val="0"/>
          <w:i/>
          <w:lang w:val="en-US"/>
        </w:rPr>
        <w:t xml:space="preserve">The maximum number of scheduled transport blocks with one single DCI for CE mode B for either UL or DL is fixed to </w:t>
      </w:r>
      <w:r w:rsidRPr="00036740">
        <w:rPr>
          <w:b w:val="0"/>
          <w:i/>
          <w:highlight w:val="darkYellow"/>
          <w:lang w:val="en-US"/>
        </w:rPr>
        <w:t>4 (working assumption)</w:t>
      </w:r>
    </w:p>
    <w:p w:rsidR="00036740" w:rsidRPr="00036740" w:rsidRDefault="00036740" w:rsidP="00036740">
      <w:pPr>
        <w:spacing w:before="240" w:after="0"/>
        <w:rPr>
          <w:b/>
          <w:i/>
          <w:lang w:eastAsia="x-none"/>
        </w:rPr>
      </w:pPr>
      <w:r w:rsidRPr="00036740">
        <w:rPr>
          <w:b/>
          <w:i/>
          <w:lang w:eastAsia="x-none"/>
        </w:rPr>
        <w:t>For further study until next meeting:</w:t>
      </w:r>
    </w:p>
    <w:p w:rsidR="00036740" w:rsidRPr="00036740" w:rsidRDefault="00036740" w:rsidP="00036740">
      <w:pPr>
        <w:spacing w:after="0"/>
        <w:rPr>
          <w:i/>
        </w:rPr>
      </w:pPr>
      <w:r w:rsidRPr="00036740">
        <w:rPr>
          <w:i/>
        </w:rPr>
        <w:t>How to efficiently handle retransmissions when scheduling multiple DL/UL transport blocks.</w:t>
      </w:r>
    </w:p>
    <w:p w:rsidR="00036740" w:rsidRPr="00036740" w:rsidRDefault="00036740" w:rsidP="00036740">
      <w:pPr>
        <w:spacing w:before="240" w:after="0"/>
        <w:rPr>
          <w:b/>
          <w:bCs/>
          <w:i/>
          <w:highlight w:val="green"/>
        </w:rPr>
      </w:pPr>
      <w:r w:rsidRPr="00036740">
        <w:rPr>
          <w:b/>
          <w:bCs/>
          <w:i/>
          <w:highlight w:val="green"/>
        </w:rPr>
        <w:t>Agreement</w:t>
      </w:r>
    </w:p>
    <w:p w:rsidR="00036740" w:rsidRPr="00036740" w:rsidRDefault="00036740" w:rsidP="00036740">
      <w:pPr>
        <w:spacing w:after="0"/>
        <w:rPr>
          <w:i/>
          <w:lang w:eastAsia="x-none"/>
        </w:rPr>
      </w:pPr>
      <w:r w:rsidRPr="00036740">
        <w:rPr>
          <w:i/>
        </w:rPr>
        <w:t>The UE should only monitor one DCI size in the UE specific search space</w:t>
      </w:r>
    </w:p>
    <w:p w:rsidR="00036740" w:rsidRPr="00036740" w:rsidRDefault="00036740" w:rsidP="00036740">
      <w:pPr>
        <w:spacing w:before="240" w:after="0"/>
        <w:rPr>
          <w:b/>
          <w:i/>
          <w:lang w:eastAsia="x-none"/>
        </w:rPr>
      </w:pPr>
      <w:r w:rsidRPr="00036740">
        <w:rPr>
          <w:b/>
          <w:i/>
          <w:lang w:eastAsia="x-none"/>
        </w:rPr>
        <w:t>For further consideration:</w:t>
      </w:r>
    </w:p>
    <w:p w:rsidR="00036740" w:rsidRPr="00036740" w:rsidRDefault="00036740" w:rsidP="00036740">
      <w:pPr>
        <w:spacing w:after="0"/>
        <w:rPr>
          <w:i/>
        </w:rPr>
      </w:pPr>
      <w:r w:rsidRPr="00036740">
        <w:rPr>
          <w:i/>
        </w:rPr>
        <w:t>Optimization of the DCI size and the impact of aspects including number of transport blocks, scheduling pattern (interleaving and scheduling gap), resource assignment, modulation and coding scheme, retransmissions.</w:t>
      </w:r>
    </w:p>
    <w:p w:rsidR="00036740" w:rsidRPr="00036740" w:rsidRDefault="00036740" w:rsidP="00036740">
      <w:pPr>
        <w:spacing w:before="240" w:after="0"/>
        <w:rPr>
          <w:b/>
          <w:bCs/>
          <w:i/>
          <w:highlight w:val="green"/>
        </w:rPr>
      </w:pPr>
      <w:r w:rsidRPr="00036740">
        <w:rPr>
          <w:b/>
          <w:bCs/>
          <w:i/>
          <w:highlight w:val="green"/>
        </w:rPr>
        <w:t>Agreement</w:t>
      </w:r>
    </w:p>
    <w:p w:rsidR="00036740" w:rsidRPr="00036740" w:rsidRDefault="00036740" w:rsidP="00036740">
      <w:pPr>
        <w:spacing w:after="0"/>
        <w:rPr>
          <w:i/>
          <w:lang w:eastAsia="x-none"/>
        </w:rPr>
      </w:pPr>
      <w:r w:rsidRPr="00036740">
        <w:rPr>
          <w:i/>
        </w:rPr>
        <w:t>Using one DCI to schedule multiple TBs for SC-MTCH is supported, and it is configured and enabled per SC-MTCH via SC-PTM configuration message in SC-MCCH. FFS the maximum number of TBs can be scheduled by one DCI.</w:t>
      </w:r>
    </w:p>
    <w:p w:rsidR="00036740" w:rsidRPr="00036740" w:rsidRDefault="00036740" w:rsidP="00036740">
      <w:pPr>
        <w:spacing w:before="240" w:after="0"/>
        <w:rPr>
          <w:b/>
          <w:bCs/>
          <w:i/>
          <w:highlight w:val="green"/>
        </w:rPr>
      </w:pPr>
      <w:r w:rsidRPr="00036740">
        <w:rPr>
          <w:b/>
          <w:bCs/>
          <w:i/>
          <w:highlight w:val="green"/>
        </w:rPr>
        <w:t>Agreement</w:t>
      </w:r>
    </w:p>
    <w:p w:rsidR="00036740" w:rsidRPr="00036740" w:rsidRDefault="00036740" w:rsidP="00036740">
      <w:pPr>
        <w:tabs>
          <w:tab w:val="left" w:pos="0"/>
        </w:tabs>
        <w:spacing w:after="0"/>
        <w:jc w:val="both"/>
        <w:rPr>
          <w:rFonts w:eastAsia="Times New Roman"/>
          <w:bCs/>
          <w:i/>
        </w:rPr>
      </w:pPr>
      <w:r w:rsidRPr="00036740">
        <w:rPr>
          <w:rFonts w:eastAsia="Times New Roman"/>
          <w:bCs/>
          <w:i/>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rsidR="00036740" w:rsidRPr="00036740" w:rsidRDefault="00036740" w:rsidP="007D6C7E">
      <w:pPr>
        <w:pStyle w:val="ListParagraph"/>
        <w:numPr>
          <w:ilvl w:val="0"/>
          <w:numId w:val="14"/>
        </w:numPr>
        <w:tabs>
          <w:tab w:val="left" w:pos="0"/>
        </w:tabs>
        <w:spacing w:after="0"/>
        <w:ind w:firstLineChars="0"/>
        <w:jc w:val="both"/>
        <w:rPr>
          <w:rFonts w:eastAsia="Times New Roman"/>
          <w:bCs/>
          <w:i/>
          <w:lang w:val="en-US"/>
        </w:rPr>
      </w:pPr>
      <w:r w:rsidRPr="00036740">
        <w:rPr>
          <w:rFonts w:eastAsia="Times New Roman"/>
          <w:bCs/>
          <w:i/>
          <w:lang w:val="en-US"/>
        </w:rPr>
        <w:t xml:space="preserve">RAN1 further compare the performance between HARQ ACK/NACK feedback bundling and multiplexing and down-select between the two options. </w:t>
      </w:r>
    </w:p>
    <w:p w:rsidR="00036740" w:rsidRPr="00036740" w:rsidRDefault="00036740" w:rsidP="00036740">
      <w:pPr>
        <w:tabs>
          <w:tab w:val="left" w:pos="0"/>
        </w:tabs>
        <w:spacing w:after="0"/>
        <w:jc w:val="both"/>
        <w:rPr>
          <w:rFonts w:eastAsia="Times New Roman"/>
          <w:bCs/>
          <w:i/>
        </w:rPr>
      </w:pPr>
      <w:r w:rsidRPr="00036740">
        <w:rPr>
          <w:rFonts w:eastAsia="Times New Roman"/>
          <w:bCs/>
          <w:i/>
        </w:rPr>
        <w:lastRenderedPageBreak/>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p w:rsidR="00036740" w:rsidRPr="00036740" w:rsidRDefault="00036740" w:rsidP="00E75D09">
      <w:pPr>
        <w:spacing w:line="276" w:lineRule="auto"/>
      </w:pPr>
    </w:p>
    <w:p w:rsidR="00036740" w:rsidRDefault="00036740" w:rsidP="00E75D09">
      <w:pPr>
        <w:spacing w:line="276" w:lineRule="auto"/>
      </w:pPr>
      <w:r w:rsidRPr="00E75D09">
        <w:rPr>
          <w:rFonts w:hint="eastAsia"/>
        </w:rPr>
        <w:t xml:space="preserve">In this contribution, </w:t>
      </w:r>
      <w:r>
        <w:rPr>
          <w:rFonts w:hint="eastAsia"/>
        </w:rPr>
        <w:t xml:space="preserve">the design of scheduling multiple DL/UL transport blocks with single DCI </w:t>
      </w:r>
      <w:r w:rsidRPr="00E75D09">
        <w:rPr>
          <w:rFonts w:hint="eastAsia"/>
        </w:rPr>
        <w:t xml:space="preserve">for MTC </w:t>
      </w:r>
      <w:r w:rsidR="008614BC">
        <w:rPr>
          <w:rFonts w:hint="eastAsia"/>
        </w:rPr>
        <w:t>is</w:t>
      </w:r>
      <w:r w:rsidRPr="00E75D09">
        <w:rPr>
          <w:rFonts w:hint="eastAsia"/>
        </w:rPr>
        <w:t xml:space="preserve"> discussed.</w:t>
      </w:r>
    </w:p>
    <w:p w:rsidR="00036740" w:rsidRPr="00E82985" w:rsidRDefault="00036740" w:rsidP="00E82985">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217898">
        <w:rPr>
          <w:rFonts w:eastAsia="宋体" w:hint="eastAsia"/>
          <w:color w:val="000000"/>
          <w:sz w:val="32"/>
          <w:lang w:val="en-US" w:eastAsia="zh-CN"/>
        </w:rPr>
        <w:t>.</w:t>
      </w:r>
      <w:r w:rsidRPr="00E82985">
        <w:rPr>
          <w:rFonts w:eastAsia="宋体" w:hint="eastAsia"/>
          <w:color w:val="000000"/>
          <w:sz w:val="32"/>
          <w:lang w:val="en-US" w:eastAsia="zh-CN"/>
        </w:rPr>
        <w:t xml:space="preserve"> </w:t>
      </w:r>
      <w:r>
        <w:rPr>
          <w:rFonts w:eastAsia="宋体" w:hint="eastAsia"/>
          <w:color w:val="000000"/>
          <w:sz w:val="32"/>
          <w:lang w:val="en-US" w:eastAsia="zh-CN"/>
        </w:rPr>
        <w:t>S</w:t>
      </w:r>
      <w:r w:rsidRPr="00E82985">
        <w:rPr>
          <w:rFonts w:eastAsia="宋体" w:hint="eastAsia"/>
          <w:color w:val="000000"/>
          <w:sz w:val="32"/>
          <w:lang w:val="en-US" w:eastAsia="zh-CN"/>
        </w:rPr>
        <w:t>cheduling of multiple transport blocks for unicast</w:t>
      </w:r>
    </w:p>
    <w:p w:rsidR="00036740" w:rsidRDefault="00036740" w:rsidP="00625F45">
      <w:pPr>
        <w:spacing w:line="276" w:lineRule="auto"/>
      </w:pPr>
      <w:r>
        <w:rPr>
          <w:rFonts w:hint="eastAsia"/>
        </w:rPr>
        <w:t xml:space="preserve">For dynamic scheduling in legacy LTE, one DCI grant allocates resource for a single transport block. Multi-subframe scheduling (MSF) for LAA uplink transmission was introduced in Rel-14 to enable scheduling of multiple UL transport blocks. One MSF DCI schedules consecutive subframes for PUSCH transmission with single transport block per subframe (two transport blocks per subframe is also supported). Some scheduling information that introduced or modified to support MSF in the DCI </w:t>
      </w:r>
      <w:r>
        <w:t>w</w:t>
      </w:r>
      <w:r>
        <w:rPr>
          <w:rFonts w:hint="eastAsia"/>
        </w:rPr>
        <w:t>as listed as the following:</w:t>
      </w:r>
    </w:p>
    <w:p w:rsidR="00036740" w:rsidRDefault="00036740" w:rsidP="007D6C7E">
      <w:pPr>
        <w:pStyle w:val="ListParagraph"/>
        <w:numPr>
          <w:ilvl w:val="0"/>
          <w:numId w:val="12"/>
        </w:numPr>
        <w:spacing w:line="276" w:lineRule="auto"/>
        <w:ind w:firstLineChars="0"/>
      </w:pPr>
      <w:r>
        <w:rPr>
          <w:rFonts w:hint="eastAsia"/>
          <w:lang w:eastAsia="zh-CN"/>
        </w:rPr>
        <w:t>T</w:t>
      </w:r>
      <w:r>
        <w:rPr>
          <w:rFonts w:hint="eastAsia"/>
        </w:rPr>
        <w:t xml:space="preserve">he number of </w:t>
      </w:r>
      <w:r>
        <w:rPr>
          <w:rFonts w:hint="eastAsia"/>
          <w:lang w:eastAsia="zh-CN"/>
        </w:rPr>
        <w:t xml:space="preserve">actual </w:t>
      </w:r>
      <w:r>
        <w:t>scheduled</w:t>
      </w:r>
      <w:r>
        <w:rPr>
          <w:rFonts w:hint="eastAsia"/>
        </w:rPr>
        <w:t xml:space="preserve"> subframes</w:t>
      </w:r>
      <w:r>
        <w:rPr>
          <w:rFonts w:hint="eastAsia"/>
          <w:lang w:eastAsia="zh-CN"/>
        </w:rPr>
        <w:t xml:space="preserve"> in the DCI;</w:t>
      </w:r>
    </w:p>
    <w:p w:rsidR="00036740" w:rsidRDefault="00036740" w:rsidP="007D6C7E">
      <w:pPr>
        <w:pStyle w:val="ListParagraph"/>
        <w:numPr>
          <w:ilvl w:val="0"/>
          <w:numId w:val="12"/>
        </w:numPr>
        <w:spacing w:line="276" w:lineRule="auto"/>
        <w:ind w:firstLineChars="0"/>
      </w:pPr>
      <w:r>
        <w:rPr>
          <w:rFonts w:hint="eastAsia"/>
        </w:rPr>
        <w:t>HARQ process ID</w:t>
      </w:r>
      <w:r>
        <w:rPr>
          <w:rFonts w:hint="eastAsia"/>
          <w:lang w:eastAsia="zh-CN"/>
        </w:rPr>
        <w:t xml:space="preserve">: HARQ ID </w:t>
      </w:r>
      <w:r>
        <w:rPr>
          <w:rFonts w:hint="eastAsia"/>
        </w:rPr>
        <w:t>for the first subframe</w:t>
      </w:r>
      <w:r>
        <w:rPr>
          <w:rFonts w:hint="eastAsia"/>
          <w:lang w:eastAsia="zh-CN"/>
        </w:rPr>
        <w:t xml:space="preserve"> is indicated in DCI</w:t>
      </w:r>
      <w:r>
        <w:rPr>
          <w:rFonts w:hint="eastAsia"/>
        </w:rPr>
        <w:t>,</w:t>
      </w:r>
      <w:r>
        <w:rPr>
          <w:rFonts w:hint="eastAsia"/>
          <w:lang w:eastAsia="zh-CN"/>
        </w:rPr>
        <w:t xml:space="preserve"> and the HARQ IDs for the subsequent subframes are consecutive with the indicated HARQ ID (modulo max number of HARQ processes);</w:t>
      </w:r>
    </w:p>
    <w:p w:rsidR="00036740" w:rsidRDefault="00036740" w:rsidP="007D6C7E">
      <w:pPr>
        <w:pStyle w:val="ListParagraph"/>
        <w:numPr>
          <w:ilvl w:val="0"/>
          <w:numId w:val="12"/>
        </w:numPr>
        <w:spacing w:line="276" w:lineRule="auto"/>
        <w:ind w:firstLineChars="0"/>
      </w:pPr>
      <w:r>
        <w:rPr>
          <w:rFonts w:hint="eastAsia"/>
          <w:lang w:eastAsia="zh-CN"/>
        </w:rPr>
        <w:t>1-bit RV value per scheduled subframe;</w:t>
      </w:r>
    </w:p>
    <w:p w:rsidR="00036740" w:rsidRDefault="00036740" w:rsidP="007D6C7E">
      <w:pPr>
        <w:pStyle w:val="ListParagraph"/>
        <w:numPr>
          <w:ilvl w:val="0"/>
          <w:numId w:val="12"/>
        </w:numPr>
        <w:spacing w:line="276" w:lineRule="auto"/>
        <w:ind w:firstLineChars="0"/>
      </w:pPr>
      <w:r>
        <w:rPr>
          <w:rFonts w:hint="eastAsia"/>
          <w:lang w:eastAsia="zh-CN"/>
        </w:rPr>
        <w:t>1-bit NDI value per scheduled subframe.</w:t>
      </w:r>
    </w:p>
    <w:p w:rsidR="00036740" w:rsidRDefault="00036740" w:rsidP="00625F45">
      <w:pPr>
        <w:spacing w:line="276" w:lineRule="auto"/>
        <w:jc w:val="center"/>
      </w:pPr>
      <w:r>
        <w:object w:dxaOrig="4860" w:dyaOrig="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1pt;height:72.85pt" o:ole="">
            <v:imagedata r:id="rId9" o:title=""/>
          </v:shape>
          <o:OLEObject Type="Embed" ProgID="Visio.Drawing.15" ShapeID="_x0000_i1025" DrawAspect="Content" ObjectID="_1602703953" r:id="rId10"/>
        </w:object>
      </w:r>
    </w:p>
    <w:p w:rsidR="00036740" w:rsidRDefault="00036740" w:rsidP="00625F45">
      <w:pPr>
        <w:spacing w:line="276" w:lineRule="auto"/>
        <w:jc w:val="center"/>
      </w:pPr>
      <w:r>
        <w:rPr>
          <w:rFonts w:hint="eastAsia"/>
        </w:rPr>
        <w:t>Figure 1 MSF for LAA uplink</w:t>
      </w:r>
    </w:p>
    <w:p w:rsidR="001D5658" w:rsidRDefault="00036740" w:rsidP="00625F45">
      <w:pPr>
        <w:spacing w:line="276" w:lineRule="auto"/>
      </w:pPr>
      <w:r>
        <w:rPr>
          <w:rFonts w:hint="eastAsia"/>
        </w:rPr>
        <w:t>Similarly, MSF-like mechanism can be considered for MTC to support scheduling of multiple transport blocks within one DCI.</w:t>
      </w:r>
      <w:r w:rsidR="001D5658">
        <w:rPr>
          <w:rFonts w:hint="eastAsia"/>
        </w:rPr>
        <w:t xml:space="preserve"> A new DCI format carrying resource allocation for multiple transport blocks can be introduced</w:t>
      </w:r>
      <w:r w:rsidR="00E3155E">
        <w:rPr>
          <w:rFonts w:hint="eastAsia"/>
        </w:rPr>
        <w:t>, in which</w:t>
      </w:r>
      <w:r w:rsidR="001D5658">
        <w:rPr>
          <w:rFonts w:hint="eastAsia"/>
        </w:rPr>
        <w:t xml:space="preserve"> the number of actual scheduled transport blocks and the scheduling information for each transport block</w:t>
      </w:r>
      <w:r w:rsidR="00E3155E">
        <w:rPr>
          <w:rFonts w:hint="eastAsia"/>
        </w:rPr>
        <w:t xml:space="preserve"> are indicated</w:t>
      </w:r>
      <w:r w:rsidR="001D5658">
        <w:rPr>
          <w:rFonts w:hint="eastAsia"/>
        </w:rPr>
        <w:t>.</w:t>
      </w:r>
      <w:r w:rsidR="001D5658" w:rsidRPr="001D5658">
        <w:rPr>
          <w:rFonts w:hint="eastAsia"/>
        </w:rPr>
        <w:t xml:space="preserve"> </w:t>
      </w:r>
    </w:p>
    <w:p w:rsidR="007D1BC8" w:rsidRPr="001F24EF" w:rsidRDefault="007D1BC8" w:rsidP="007D1BC8">
      <w:pPr>
        <w:pStyle w:val="Heading2"/>
        <w:rPr>
          <w:rFonts w:eastAsiaTheme="minorEastAsia"/>
          <w:sz w:val="28"/>
          <w:lang w:eastAsia="zh-CN"/>
        </w:rPr>
      </w:pPr>
      <w:r w:rsidRPr="001F24EF">
        <w:rPr>
          <w:rFonts w:hint="eastAsia"/>
          <w:sz w:val="28"/>
        </w:rPr>
        <w:t>2.</w:t>
      </w:r>
      <w:r>
        <w:rPr>
          <w:rFonts w:eastAsiaTheme="minorEastAsia" w:hint="eastAsia"/>
          <w:sz w:val="28"/>
          <w:lang w:eastAsia="zh-CN"/>
        </w:rPr>
        <w:t>1</w:t>
      </w:r>
      <w:r w:rsidRPr="001F24EF">
        <w:rPr>
          <w:rFonts w:eastAsiaTheme="minorEastAsia" w:hint="eastAsia"/>
          <w:sz w:val="28"/>
          <w:lang w:eastAsia="zh-CN"/>
        </w:rPr>
        <w:t xml:space="preserve"> </w:t>
      </w:r>
      <w:r w:rsidR="00A965AF">
        <w:rPr>
          <w:rFonts w:eastAsiaTheme="minorEastAsia" w:hint="eastAsia"/>
          <w:sz w:val="28"/>
          <w:lang w:eastAsia="zh-CN"/>
        </w:rPr>
        <w:t>Gap between transport blocks</w:t>
      </w:r>
    </w:p>
    <w:p w:rsidR="00E83DDB" w:rsidRDefault="008105FC" w:rsidP="00625F45">
      <w:pPr>
        <w:spacing w:line="276" w:lineRule="auto"/>
      </w:pPr>
      <w:r>
        <w:rPr>
          <w:rFonts w:hint="eastAsia"/>
        </w:rPr>
        <w:t>In order to avoid additional system complexity</w:t>
      </w:r>
      <w:r w:rsidR="00BD084B">
        <w:rPr>
          <w:rFonts w:hint="eastAsia"/>
        </w:rPr>
        <w:t xml:space="preserve"> and reduce control signaling overhead</w:t>
      </w:r>
      <w:r>
        <w:rPr>
          <w:rFonts w:hint="eastAsia"/>
        </w:rPr>
        <w:t>, the frequency resource allocation of different transport blocks should be the same.</w:t>
      </w:r>
      <w:r w:rsidR="00BD084B">
        <w:rPr>
          <w:rFonts w:hint="eastAsia"/>
        </w:rPr>
        <w:t xml:space="preserve"> The time resources of multiple UL/DL transport blocks can be </w:t>
      </w:r>
      <w:r w:rsidR="00E83DDB">
        <w:rPr>
          <w:rFonts w:hint="eastAsia"/>
        </w:rPr>
        <w:t xml:space="preserve">continuous </w:t>
      </w:r>
      <w:r w:rsidR="00BD084B">
        <w:rPr>
          <w:rFonts w:hint="eastAsia"/>
        </w:rPr>
        <w:t>or non-</w:t>
      </w:r>
      <w:r w:rsidR="00E83DDB">
        <w:rPr>
          <w:rFonts w:hint="eastAsia"/>
        </w:rPr>
        <w:t xml:space="preserve">continuous </w:t>
      </w:r>
      <w:r w:rsidR="00BD084B">
        <w:rPr>
          <w:rFonts w:hint="eastAsia"/>
        </w:rPr>
        <w:t xml:space="preserve">in time domain. Since the HARQ ID of each transport block was agreed to be unique, one HARQ process will not be scheduled with multiple transport blocks, and the HARQ-ACK feedback can be implicitly (for UL) or explicitly (for DL) transmitted after resource of all transport blocks, as shown in Figure 2 and 3. </w:t>
      </w:r>
      <w:r w:rsidR="003B3B35">
        <w:rPr>
          <w:rFonts w:hint="eastAsia"/>
        </w:rPr>
        <w:t xml:space="preserve">Therefore, </w:t>
      </w:r>
      <w:r w:rsidR="00E83DDB">
        <w:rPr>
          <w:rFonts w:hint="eastAsia"/>
        </w:rPr>
        <w:t xml:space="preserve">introducing </w:t>
      </w:r>
      <w:r w:rsidR="003B3B35">
        <w:rPr>
          <w:rFonts w:hint="eastAsia"/>
        </w:rPr>
        <w:t xml:space="preserve">a gap between adjacent transport blocks </w:t>
      </w:r>
      <w:r w:rsidR="00E83DDB">
        <w:rPr>
          <w:rFonts w:hint="eastAsia"/>
        </w:rPr>
        <w:t xml:space="preserve">for HARQ-ACK feedback </w:t>
      </w:r>
      <w:r w:rsidR="003B3B35">
        <w:rPr>
          <w:rFonts w:hint="eastAsia"/>
        </w:rPr>
        <w:t>is unnecessary.</w:t>
      </w:r>
      <w:r w:rsidR="00E83DDB">
        <w:rPr>
          <w:rFonts w:hint="eastAsia"/>
        </w:rPr>
        <w:t xml:space="preserve"> </w:t>
      </w:r>
    </w:p>
    <w:p w:rsidR="008105FC" w:rsidRDefault="00E83DDB" w:rsidP="00574DB8">
      <w:pPr>
        <w:spacing w:line="276" w:lineRule="auto"/>
      </w:pPr>
      <w:r>
        <w:rPr>
          <w:rFonts w:hint="eastAsia"/>
        </w:rPr>
        <w:t>The potential gain of time diversity when gap are inserted in between two transport blocks was discussed company contributions. However, if frequency hopping is enabled, the gain of time diversity will be marginal at system level.</w:t>
      </w:r>
      <w:r w:rsidR="00574DB8">
        <w:rPr>
          <w:rFonts w:hint="eastAsia"/>
        </w:rPr>
        <w:t xml:space="preserve"> To achieve the marginal gain at the expense of increased latency</w:t>
      </w:r>
      <w:r w:rsidR="00387EFC" w:rsidRPr="00387EFC">
        <w:rPr>
          <w:rFonts w:hint="eastAsia"/>
        </w:rPr>
        <w:t xml:space="preserve"> </w:t>
      </w:r>
      <w:r w:rsidR="00387EFC">
        <w:rPr>
          <w:rFonts w:hint="eastAsia"/>
        </w:rPr>
        <w:t>and complexity of scheduling</w:t>
      </w:r>
      <w:r w:rsidR="00387EFC">
        <w:rPr>
          <w:rFonts w:hint="eastAsia"/>
        </w:rPr>
        <w:t xml:space="preserve"> </w:t>
      </w:r>
      <w:r w:rsidR="00574DB8">
        <w:rPr>
          <w:rFonts w:hint="eastAsia"/>
        </w:rPr>
        <w:t xml:space="preserve">can hardly be beneficial to </w:t>
      </w:r>
      <w:r w:rsidR="00387EFC">
        <w:rPr>
          <w:rFonts w:hint="eastAsia"/>
        </w:rPr>
        <w:t xml:space="preserve">improve </w:t>
      </w:r>
      <w:r w:rsidR="00574DB8">
        <w:rPr>
          <w:rFonts w:hint="eastAsia"/>
        </w:rPr>
        <w:t xml:space="preserve">system performance. Therefore, </w:t>
      </w:r>
      <w:r>
        <w:rPr>
          <w:rFonts w:hint="eastAsia"/>
        </w:rPr>
        <w:t xml:space="preserve">the transmission of multiple transport blocks scheduled by the same DCI should be </w:t>
      </w:r>
      <w:r w:rsidR="001E66B8">
        <w:t>consecutive</w:t>
      </w:r>
      <w:r w:rsidR="001E66B8">
        <w:rPr>
          <w:rFonts w:hint="eastAsia"/>
        </w:rPr>
        <w:t xml:space="preserve"> </w:t>
      </w:r>
      <w:r>
        <w:rPr>
          <w:rFonts w:hint="eastAsia"/>
        </w:rPr>
        <w:t>to improve peak data rate</w:t>
      </w:r>
      <w:r w:rsidR="00574DB8">
        <w:rPr>
          <w:rFonts w:hint="eastAsia"/>
        </w:rPr>
        <w:t>.</w:t>
      </w:r>
    </w:p>
    <w:p w:rsidR="003B3B35" w:rsidRDefault="003B3B35" w:rsidP="00625F45">
      <w:pPr>
        <w:spacing w:line="276" w:lineRule="auto"/>
        <w:rPr>
          <w:b/>
        </w:rPr>
      </w:pPr>
      <w:r w:rsidRPr="003B3B35">
        <w:rPr>
          <w:rFonts w:hint="eastAsia"/>
          <w:b/>
        </w:rPr>
        <w:t xml:space="preserve">Proposal 1: The resource of multiple transport blocks scheduled in single DCI should be </w:t>
      </w:r>
      <w:r w:rsidR="001E66B8" w:rsidRPr="001E66B8">
        <w:rPr>
          <w:b/>
        </w:rPr>
        <w:t>consecutive</w:t>
      </w:r>
      <w:r w:rsidR="001E66B8">
        <w:rPr>
          <w:rFonts w:hint="eastAsia"/>
        </w:rPr>
        <w:t xml:space="preserve"> </w:t>
      </w:r>
      <w:r w:rsidRPr="003B3B35">
        <w:rPr>
          <w:rFonts w:hint="eastAsia"/>
          <w:b/>
        </w:rPr>
        <w:t>in time domain.</w:t>
      </w:r>
    </w:p>
    <w:p w:rsidR="00036740" w:rsidRDefault="008105FC" w:rsidP="0069621C">
      <w:pPr>
        <w:spacing w:line="276" w:lineRule="auto"/>
        <w:jc w:val="center"/>
      </w:pPr>
      <w:r>
        <w:object w:dxaOrig="18961" w:dyaOrig="2131">
          <v:shape id="_x0000_i1026" type="#_x0000_t75" style="width:448.25pt;height:50.35pt" o:ole="">
            <v:imagedata r:id="rId11" o:title=""/>
          </v:shape>
          <o:OLEObject Type="Embed" ProgID="Visio.Drawing.15" ShapeID="_x0000_i1026" DrawAspect="Content" ObjectID="_1602703954" r:id="rId12"/>
        </w:object>
      </w:r>
    </w:p>
    <w:p w:rsidR="00036740" w:rsidRDefault="00036740" w:rsidP="0069621C">
      <w:pPr>
        <w:spacing w:line="276" w:lineRule="auto"/>
        <w:jc w:val="center"/>
      </w:pPr>
      <w:r>
        <w:rPr>
          <w:rFonts w:hint="eastAsia"/>
        </w:rPr>
        <w:t>Figure 2 Scheduling of multiple UL transport blocks within one DCI</w:t>
      </w:r>
    </w:p>
    <w:p w:rsidR="008105FC" w:rsidRDefault="008105FC" w:rsidP="008105FC">
      <w:pPr>
        <w:spacing w:line="276" w:lineRule="auto"/>
        <w:jc w:val="center"/>
      </w:pPr>
      <w:r>
        <w:object w:dxaOrig="18960" w:dyaOrig="1840">
          <v:shape id="_x0000_i1027" type="#_x0000_t75" style="width:448.25pt;height:43.3pt" o:ole="">
            <v:imagedata r:id="rId13" o:title=""/>
          </v:shape>
          <o:OLEObject Type="Embed" ProgID="Visio.Drawing.15" ShapeID="_x0000_i1027" DrawAspect="Content" ObjectID="_1602703955" r:id="rId14"/>
        </w:object>
      </w:r>
    </w:p>
    <w:p w:rsidR="008105FC" w:rsidRDefault="008105FC" w:rsidP="008105FC">
      <w:pPr>
        <w:spacing w:line="276" w:lineRule="auto"/>
        <w:jc w:val="center"/>
      </w:pPr>
      <w:r>
        <w:rPr>
          <w:rFonts w:hint="eastAsia"/>
        </w:rPr>
        <w:t>Figure 4</w:t>
      </w:r>
      <w:r w:rsidRPr="00532F40">
        <w:rPr>
          <w:rFonts w:hint="eastAsia"/>
        </w:rPr>
        <w:t xml:space="preserve"> </w:t>
      </w:r>
      <w:r>
        <w:rPr>
          <w:rFonts w:hint="eastAsia"/>
        </w:rPr>
        <w:t>Scheduling of multiple DL transport blocks</w:t>
      </w:r>
    </w:p>
    <w:p w:rsidR="00036740" w:rsidRPr="008105FC" w:rsidRDefault="00036740" w:rsidP="00E75D09">
      <w:pPr>
        <w:spacing w:line="276" w:lineRule="auto"/>
      </w:pPr>
    </w:p>
    <w:p w:rsidR="007D1BC8" w:rsidRPr="001F24EF" w:rsidRDefault="007D1BC8" w:rsidP="007D1BC8">
      <w:pPr>
        <w:pStyle w:val="Heading2"/>
        <w:rPr>
          <w:rFonts w:eastAsiaTheme="minorEastAsia"/>
          <w:sz w:val="28"/>
          <w:lang w:eastAsia="zh-CN"/>
        </w:rPr>
      </w:pPr>
      <w:r w:rsidRPr="001F24EF">
        <w:rPr>
          <w:rFonts w:hint="eastAsia"/>
          <w:sz w:val="28"/>
        </w:rPr>
        <w:t>2.</w:t>
      </w:r>
      <w:r>
        <w:rPr>
          <w:rFonts w:eastAsiaTheme="minorEastAsia" w:hint="eastAsia"/>
          <w:sz w:val="28"/>
          <w:lang w:eastAsia="zh-CN"/>
        </w:rPr>
        <w:t>2</w:t>
      </w:r>
      <w:r w:rsidRPr="001F24EF">
        <w:rPr>
          <w:rFonts w:eastAsiaTheme="minorEastAsia" w:hint="eastAsia"/>
          <w:sz w:val="28"/>
          <w:lang w:eastAsia="zh-CN"/>
        </w:rPr>
        <w:t xml:space="preserve"> </w:t>
      </w:r>
      <w:r w:rsidR="00E51CC1">
        <w:rPr>
          <w:rFonts w:eastAsiaTheme="minorEastAsia" w:hint="eastAsia"/>
          <w:sz w:val="28"/>
          <w:lang w:eastAsia="zh-CN"/>
        </w:rPr>
        <w:t xml:space="preserve">Handling of </w:t>
      </w:r>
      <w:r>
        <w:rPr>
          <w:rFonts w:eastAsiaTheme="minorEastAsia" w:hint="eastAsia"/>
          <w:sz w:val="28"/>
          <w:lang w:eastAsia="zh-CN"/>
        </w:rPr>
        <w:t>HARQ</w:t>
      </w:r>
    </w:p>
    <w:p w:rsidR="00136E69" w:rsidRDefault="00C83C95" w:rsidP="001D5658">
      <w:pPr>
        <w:spacing w:line="276" w:lineRule="auto"/>
      </w:pPr>
      <w:r>
        <w:rPr>
          <w:rFonts w:hint="eastAsia"/>
        </w:rPr>
        <w:t xml:space="preserve">Handling of HARQ </w:t>
      </w:r>
      <w:r w:rsidR="00136E69">
        <w:rPr>
          <w:rFonts w:hint="eastAsia"/>
        </w:rPr>
        <w:t xml:space="preserve">process and retransmission </w:t>
      </w:r>
      <w:r>
        <w:rPr>
          <w:rFonts w:hint="eastAsia"/>
        </w:rPr>
        <w:t xml:space="preserve">is an </w:t>
      </w:r>
      <w:r w:rsidR="001D5658">
        <w:rPr>
          <w:rFonts w:hint="eastAsia"/>
        </w:rPr>
        <w:t>important issue for scheduling of multiple transport blocks</w:t>
      </w:r>
      <w:r>
        <w:rPr>
          <w:rFonts w:hint="eastAsia"/>
        </w:rPr>
        <w:t>.</w:t>
      </w:r>
      <w:r w:rsidR="001D5658">
        <w:rPr>
          <w:rFonts w:hint="eastAsia"/>
        </w:rPr>
        <w:t xml:space="preserve"> </w:t>
      </w:r>
      <w:r w:rsidR="00136E69">
        <w:rPr>
          <w:rFonts w:hint="eastAsia"/>
        </w:rPr>
        <w:t xml:space="preserve">For the indication of HARQ ID, one simple solution is explicitly indicating the HARQ ID of first transport block in DCI, and the HARQ ID of subsequent transport blocks are consecutive, which is easy to be derived </w:t>
      </w:r>
      <w:r w:rsidR="001E66B8">
        <w:rPr>
          <w:rFonts w:hint="eastAsia"/>
        </w:rPr>
        <w:t xml:space="preserve">at </w:t>
      </w:r>
      <w:r w:rsidR="00136E69">
        <w:rPr>
          <w:rFonts w:hint="eastAsia"/>
        </w:rPr>
        <w:t>UE</w:t>
      </w:r>
      <w:r w:rsidR="001E66B8">
        <w:rPr>
          <w:rFonts w:hint="eastAsia"/>
        </w:rPr>
        <w:t xml:space="preserve"> side</w:t>
      </w:r>
      <w:r w:rsidR="00136E69">
        <w:rPr>
          <w:rFonts w:hint="eastAsia"/>
        </w:rPr>
        <w:t xml:space="preserve">. </w:t>
      </w:r>
    </w:p>
    <w:p w:rsidR="00C1513E" w:rsidRDefault="00C1513E" w:rsidP="001D5658">
      <w:pPr>
        <w:spacing w:line="276" w:lineRule="auto"/>
      </w:pPr>
      <w:r>
        <w:rPr>
          <w:rFonts w:hint="eastAsia"/>
        </w:rPr>
        <w:t xml:space="preserve">Mixed initial transmission and retransmission in single DCI should be supported to reduce control signaling overhead. Otherwise, the retransmissions of scheduled multiple transport blocks need fallback to legacy scheduling with multiple DCI grants, which will </w:t>
      </w:r>
      <w:r w:rsidR="003D6846">
        <w:rPr>
          <w:rFonts w:hint="eastAsia"/>
        </w:rPr>
        <w:t xml:space="preserve">significantly </w:t>
      </w:r>
      <w:r>
        <w:rPr>
          <w:rFonts w:hint="eastAsia"/>
        </w:rPr>
        <w:t>reduce the gain of scheduling multiple TB</w:t>
      </w:r>
      <w:r w:rsidR="003D6846">
        <w:rPr>
          <w:rFonts w:hint="eastAsia"/>
        </w:rPr>
        <w:t>.</w:t>
      </w:r>
      <w:r w:rsidR="00CF198F">
        <w:rPr>
          <w:rFonts w:hint="eastAsia"/>
        </w:rPr>
        <w:t xml:space="preserve"> Furthermore, compared with scheduling initial transmission and retransmission with two separate DCIs, mixed initial transmission and retransmission can reduce the overhead of control signal.</w:t>
      </w:r>
    </w:p>
    <w:p w:rsidR="00C1513E" w:rsidRDefault="003D6846" w:rsidP="001D5658">
      <w:pPr>
        <w:spacing w:line="276" w:lineRule="auto"/>
      </w:pPr>
      <w:r>
        <w:rPr>
          <w:rFonts w:hint="eastAsia"/>
        </w:rPr>
        <w:t xml:space="preserve">In legacy MTC system, </w:t>
      </w:r>
      <w:r w:rsidR="00136E69">
        <w:rPr>
          <w:rFonts w:hint="eastAsia"/>
        </w:rPr>
        <w:t xml:space="preserve">HARQ retransmission for </w:t>
      </w:r>
      <w:r w:rsidR="003C3898">
        <w:rPr>
          <w:rFonts w:hint="eastAsia"/>
        </w:rPr>
        <w:t xml:space="preserve">PUSCH is triggered by UL grant, in which NDI field is used to </w:t>
      </w:r>
      <w:r w:rsidR="00904DEE">
        <w:rPr>
          <w:rFonts w:hint="eastAsia"/>
        </w:rPr>
        <w:t xml:space="preserve">indicate </w:t>
      </w:r>
      <w:r w:rsidR="001D5658">
        <w:rPr>
          <w:rFonts w:hint="eastAsia"/>
        </w:rPr>
        <w:t xml:space="preserve">HARQ-ACK </w:t>
      </w:r>
      <w:r w:rsidR="001D5658">
        <w:t>feedback</w:t>
      </w:r>
      <w:r w:rsidR="001D5658">
        <w:rPr>
          <w:rFonts w:hint="eastAsia"/>
        </w:rPr>
        <w:t xml:space="preserve"> </w:t>
      </w:r>
      <w:r w:rsidR="00904DEE">
        <w:rPr>
          <w:rFonts w:hint="eastAsia"/>
        </w:rPr>
        <w:t>implicitly</w:t>
      </w:r>
      <w:r w:rsidR="001D5658">
        <w:rPr>
          <w:rFonts w:hint="eastAsia"/>
        </w:rPr>
        <w:t xml:space="preserve">. </w:t>
      </w:r>
      <w:r w:rsidR="00136E69">
        <w:rPr>
          <w:rFonts w:hint="eastAsia"/>
        </w:rPr>
        <w:t xml:space="preserve">This mechanism can be </w:t>
      </w:r>
      <w:r w:rsidR="00904DEE">
        <w:rPr>
          <w:rFonts w:hint="eastAsia"/>
        </w:rPr>
        <w:t>easily re</w:t>
      </w:r>
      <w:r w:rsidR="00136E69">
        <w:rPr>
          <w:rFonts w:hint="eastAsia"/>
        </w:rPr>
        <w:t>used f</w:t>
      </w:r>
      <w:r w:rsidR="001D5658">
        <w:rPr>
          <w:rFonts w:hint="eastAsia"/>
        </w:rPr>
        <w:t xml:space="preserve">or scheduling of multiple UL transport blocks. </w:t>
      </w:r>
      <w:r w:rsidR="00136E69">
        <w:rPr>
          <w:rFonts w:hint="eastAsia"/>
        </w:rPr>
        <w:t>A</w:t>
      </w:r>
      <w:r w:rsidR="001D5658">
        <w:rPr>
          <w:rFonts w:hint="eastAsia"/>
        </w:rPr>
        <w:t xml:space="preserve"> NDI bitmap with 1 bit per transport block can be carried in DCI to indicate the initial transmission or retransmission for each transport block. </w:t>
      </w:r>
    </w:p>
    <w:p w:rsidR="002B1DD2" w:rsidRDefault="00136E69" w:rsidP="002B1DD2">
      <w:pPr>
        <w:spacing w:line="276" w:lineRule="auto"/>
      </w:pPr>
      <w:r>
        <w:rPr>
          <w:rFonts w:hint="eastAsia"/>
        </w:rPr>
        <w:t>For DL transmission,</w:t>
      </w:r>
      <w:r w:rsidR="00AE4A18">
        <w:rPr>
          <w:rFonts w:hint="eastAsia"/>
        </w:rPr>
        <w:t xml:space="preserve"> similarly </w:t>
      </w:r>
      <w:r w:rsidR="00FA7D5A">
        <w:rPr>
          <w:rFonts w:hint="eastAsia"/>
        </w:rPr>
        <w:t xml:space="preserve">the initial transmission and retransmission can be scheduled in DCI grant via NDI bitmap. </w:t>
      </w:r>
      <w:r w:rsidR="002B1DD2">
        <w:rPr>
          <w:rFonts w:hint="eastAsia"/>
        </w:rPr>
        <w:t xml:space="preserve">Moreover, since HARQ-ACK feedback for DL is </w:t>
      </w:r>
      <w:r w:rsidR="00554F61">
        <w:rPr>
          <w:rFonts w:hint="eastAsia"/>
        </w:rPr>
        <w:t>explicitly indicated on</w:t>
      </w:r>
      <w:r w:rsidR="002B1DD2">
        <w:rPr>
          <w:rFonts w:hint="eastAsia"/>
        </w:rPr>
        <w:t xml:space="preserve"> PUCCH, the </w:t>
      </w:r>
      <w:r w:rsidR="00224783">
        <w:rPr>
          <w:rFonts w:hint="eastAsia"/>
        </w:rPr>
        <w:t xml:space="preserve">PUCCH </w:t>
      </w:r>
      <w:r w:rsidR="002B1DD2">
        <w:rPr>
          <w:rFonts w:hint="eastAsia"/>
        </w:rPr>
        <w:t>resource of HARQ-ACK feedback of multiple blocks should also be considered. If HARQ-ACK bundling or multiplexing is used, the legacy mechanism</w:t>
      </w:r>
      <w:r w:rsidR="00971FD2">
        <w:rPr>
          <w:rFonts w:hint="eastAsia"/>
        </w:rPr>
        <w:t xml:space="preserve"> of ACK/NACK resource scheduling</w:t>
      </w:r>
      <w:r w:rsidR="002B1DD2">
        <w:rPr>
          <w:rFonts w:hint="eastAsia"/>
        </w:rPr>
        <w:t xml:space="preserve"> could be reused. Otherwise if separately encoded HARQ-ACK feedback e.g. bitmap-based ACK/NACK feedback is configured, the PUCCH resource can be derived based on the resource of last DL transport block. For example, the scheduling delay between PUCCH and </w:t>
      </w:r>
      <w:r w:rsidR="000938DF">
        <w:rPr>
          <w:rFonts w:hint="eastAsia"/>
        </w:rPr>
        <w:t xml:space="preserve">the </w:t>
      </w:r>
      <w:r w:rsidR="002B1DD2">
        <w:rPr>
          <w:rFonts w:hint="eastAsia"/>
        </w:rPr>
        <w:t>last DL transport block can be indicated in DCI grant</w:t>
      </w:r>
      <w:r w:rsidR="007F69D8">
        <w:rPr>
          <w:rFonts w:hint="eastAsia"/>
        </w:rPr>
        <w:t xml:space="preserve"> for PUCCH resource scheduling</w:t>
      </w:r>
      <w:r w:rsidR="002B1DD2">
        <w:rPr>
          <w:rFonts w:hint="eastAsia"/>
        </w:rPr>
        <w:t>.</w:t>
      </w:r>
    </w:p>
    <w:p w:rsidR="00EA1B85" w:rsidRPr="00CF198F" w:rsidRDefault="00CF198F" w:rsidP="00E75D09">
      <w:pPr>
        <w:spacing w:line="276" w:lineRule="auto"/>
        <w:rPr>
          <w:b/>
        </w:rPr>
      </w:pPr>
      <w:r>
        <w:rPr>
          <w:rFonts w:hint="eastAsia"/>
          <w:b/>
        </w:rPr>
        <w:t>Proposal 2</w:t>
      </w:r>
      <w:r w:rsidR="00EA1B85" w:rsidRPr="00CF198F">
        <w:rPr>
          <w:rFonts w:hint="eastAsia"/>
          <w:b/>
        </w:rPr>
        <w:t xml:space="preserve">: </w:t>
      </w:r>
      <w:r w:rsidR="002A58C8" w:rsidRPr="00CF198F">
        <w:rPr>
          <w:rFonts w:hint="eastAsia"/>
          <w:b/>
        </w:rPr>
        <w:t>S</w:t>
      </w:r>
      <w:r w:rsidR="00EA1B85" w:rsidRPr="00CF198F">
        <w:rPr>
          <w:rFonts w:hint="eastAsia"/>
          <w:b/>
        </w:rPr>
        <w:t>cheduling of initial transmission</w:t>
      </w:r>
      <w:r w:rsidR="00B4289B">
        <w:rPr>
          <w:rFonts w:hint="eastAsia"/>
          <w:b/>
        </w:rPr>
        <w:t>s</w:t>
      </w:r>
      <w:r w:rsidR="00EA1B85" w:rsidRPr="00CF198F">
        <w:rPr>
          <w:rFonts w:hint="eastAsia"/>
          <w:b/>
        </w:rPr>
        <w:t xml:space="preserve"> and retransmission</w:t>
      </w:r>
      <w:r w:rsidR="00B4289B">
        <w:rPr>
          <w:rFonts w:hint="eastAsia"/>
          <w:b/>
        </w:rPr>
        <w:t>s</w:t>
      </w:r>
      <w:r w:rsidR="00EA1B85" w:rsidRPr="00CF198F">
        <w:rPr>
          <w:rFonts w:hint="eastAsia"/>
          <w:b/>
        </w:rPr>
        <w:t xml:space="preserve"> </w:t>
      </w:r>
      <w:r>
        <w:rPr>
          <w:rFonts w:hint="eastAsia"/>
          <w:b/>
        </w:rPr>
        <w:t xml:space="preserve">of multiple transport blocks </w:t>
      </w:r>
      <w:r w:rsidR="00EA1B85" w:rsidRPr="00CF198F">
        <w:rPr>
          <w:rFonts w:hint="eastAsia"/>
          <w:b/>
        </w:rPr>
        <w:t xml:space="preserve">in the same DCI </w:t>
      </w:r>
      <w:r>
        <w:rPr>
          <w:rFonts w:hint="eastAsia"/>
          <w:b/>
        </w:rPr>
        <w:t xml:space="preserve">should </w:t>
      </w:r>
      <w:r w:rsidR="002A58C8" w:rsidRPr="00CF198F">
        <w:rPr>
          <w:rFonts w:hint="eastAsia"/>
          <w:b/>
        </w:rPr>
        <w:t>be supported</w:t>
      </w:r>
      <w:r w:rsidR="00EA1B85" w:rsidRPr="00CF198F">
        <w:rPr>
          <w:rFonts w:hint="eastAsia"/>
          <w:b/>
        </w:rPr>
        <w:t>.</w:t>
      </w:r>
    </w:p>
    <w:p w:rsidR="00156BBD" w:rsidRDefault="00EA1B85" w:rsidP="00E75D09">
      <w:pPr>
        <w:spacing w:line="276" w:lineRule="auto"/>
        <w:rPr>
          <w:b/>
        </w:rPr>
      </w:pPr>
      <w:r w:rsidRPr="00156BBD">
        <w:rPr>
          <w:rFonts w:hint="eastAsia"/>
          <w:b/>
        </w:rPr>
        <w:t xml:space="preserve">Proposal </w:t>
      </w:r>
      <w:r w:rsidR="00CF198F">
        <w:rPr>
          <w:rFonts w:hint="eastAsia"/>
          <w:b/>
        </w:rPr>
        <w:t>3</w:t>
      </w:r>
      <w:r w:rsidRPr="00156BBD">
        <w:rPr>
          <w:rFonts w:hint="eastAsia"/>
          <w:b/>
        </w:rPr>
        <w:t xml:space="preserve">: </w:t>
      </w:r>
      <w:r w:rsidR="00156BBD">
        <w:rPr>
          <w:rFonts w:hint="eastAsia"/>
          <w:b/>
        </w:rPr>
        <w:t>NDI bitmap with 1 bit per transport block in UL/DL grant is used to schedule the initial transmission or retransmission</w:t>
      </w:r>
      <w:r w:rsidR="00B4289B">
        <w:rPr>
          <w:rFonts w:hint="eastAsia"/>
          <w:b/>
        </w:rPr>
        <w:t xml:space="preserve"> of </w:t>
      </w:r>
      <w:r w:rsidR="00156BBD">
        <w:rPr>
          <w:rFonts w:hint="eastAsia"/>
          <w:b/>
        </w:rPr>
        <w:t>multiple UL/DL transport blocks.</w:t>
      </w:r>
    </w:p>
    <w:p w:rsidR="00036740" w:rsidRDefault="00036740" w:rsidP="00E75D09">
      <w:pPr>
        <w:spacing w:line="276" w:lineRule="auto"/>
      </w:pPr>
    </w:p>
    <w:p w:rsidR="005B1CC3" w:rsidRPr="001F24EF" w:rsidRDefault="005B1CC3" w:rsidP="005B1CC3">
      <w:pPr>
        <w:pStyle w:val="Heading2"/>
        <w:rPr>
          <w:rFonts w:eastAsiaTheme="minorEastAsia"/>
          <w:sz w:val="28"/>
          <w:lang w:eastAsia="zh-CN"/>
        </w:rPr>
      </w:pPr>
      <w:bookmarkStart w:id="2" w:name="OLE_LINK1"/>
      <w:r w:rsidRPr="001F24EF">
        <w:rPr>
          <w:rFonts w:hint="eastAsia"/>
          <w:sz w:val="28"/>
        </w:rPr>
        <w:t>2.</w:t>
      </w:r>
      <w:r>
        <w:rPr>
          <w:rFonts w:eastAsiaTheme="minorEastAsia" w:hint="eastAsia"/>
          <w:sz w:val="28"/>
          <w:lang w:eastAsia="zh-CN"/>
        </w:rPr>
        <w:t>3</w:t>
      </w:r>
      <w:r w:rsidRPr="001F24EF">
        <w:rPr>
          <w:rFonts w:eastAsiaTheme="minorEastAsia" w:hint="eastAsia"/>
          <w:sz w:val="28"/>
          <w:lang w:eastAsia="zh-CN"/>
        </w:rPr>
        <w:t xml:space="preserve"> </w:t>
      </w:r>
      <w:r>
        <w:rPr>
          <w:rFonts w:eastAsiaTheme="minorEastAsia" w:hint="eastAsia"/>
          <w:sz w:val="28"/>
          <w:lang w:eastAsia="zh-CN"/>
        </w:rPr>
        <w:t xml:space="preserve">Interlacing of multiple </w:t>
      </w:r>
      <w:r>
        <w:rPr>
          <w:rFonts w:eastAsiaTheme="minorEastAsia"/>
          <w:sz w:val="28"/>
          <w:lang w:eastAsia="zh-CN"/>
        </w:rPr>
        <w:t>transpor</w:t>
      </w:r>
      <w:r>
        <w:rPr>
          <w:rFonts w:eastAsiaTheme="minorEastAsia" w:hint="eastAsia"/>
          <w:sz w:val="28"/>
          <w:lang w:eastAsia="zh-CN"/>
        </w:rPr>
        <w:t>t blocks</w:t>
      </w:r>
    </w:p>
    <w:bookmarkEnd w:id="2"/>
    <w:p w:rsidR="005B1CC3" w:rsidRDefault="005B1CC3" w:rsidP="005B1CC3">
      <w:pPr>
        <w:spacing w:line="276" w:lineRule="auto"/>
      </w:pPr>
      <w:r w:rsidRPr="00BB10D1">
        <w:rPr>
          <w:rFonts w:hint="eastAsia"/>
        </w:rPr>
        <w:t>In RAN</w:t>
      </w:r>
      <w:r>
        <w:rPr>
          <w:rFonts w:hint="eastAsia"/>
        </w:rPr>
        <w:t xml:space="preserve">1#94b meeting, interlaced transmission was proposed by some companies to acquire time diversity and improve decoding performance. However, the provided simulations are only link level results and the link level gain will be marginal under system level comparison, especially when frequency hopping is enabled. </w:t>
      </w:r>
    </w:p>
    <w:p w:rsidR="005B1CC3" w:rsidRDefault="005B1CC3" w:rsidP="005B1CC3">
      <w:pPr>
        <w:spacing w:line="276" w:lineRule="auto"/>
      </w:pPr>
      <w:r>
        <w:rPr>
          <w:rFonts w:hint="eastAsia"/>
        </w:rPr>
        <w:t xml:space="preserve">The gain of interlaced transmission depends on the number of scheduled transport blocks. The provided substantial gain is achieved with 8 interlaced transport blocks, but the large value of scheduled transport blocks will introduce some potential issues, as we analyzed above. If the maximum number of scheduled transport blocks is limited to a lower </w:t>
      </w:r>
      <w:r>
        <w:rPr>
          <w:rFonts w:hint="eastAsia"/>
        </w:rPr>
        <w:lastRenderedPageBreak/>
        <w:t xml:space="preserve">number such as 4, the gain of interlaced transmission will be reduced significantly. The actual scheduled number could be smaller and the gain of interlaced transmission will be further </w:t>
      </w:r>
      <w:r w:rsidR="00AF362F">
        <w:rPr>
          <w:rFonts w:hint="eastAsia"/>
        </w:rPr>
        <w:t>limited</w:t>
      </w:r>
      <w:r>
        <w:rPr>
          <w:rFonts w:hint="eastAsia"/>
        </w:rPr>
        <w:t>.</w:t>
      </w:r>
    </w:p>
    <w:p w:rsidR="005B1CC3" w:rsidRDefault="005B1CC3" w:rsidP="005B1CC3">
      <w:pPr>
        <w:spacing w:line="276" w:lineRule="auto"/>
      </w:pPr>
      <w:r>
        <w:rPr>
          <w:rFonts w:hint="eastAsia"/>
        </w:rPr>
        <w:t xml:space="preserve">One important drawback of interlaced transmission is the additional complexity of data generation, buffering and decoding, especially at eNodeB side. If interlaced transmission is adopted, eNodeB needs to be prepared to buffer all transport blocks simultaneously for every UE scheduled with this feature, then the eNodeB buffer will also become a bottleneck </w:t>
      </w:r>
      <w:r w:rsidR="00455FA6">
        <w:rPr>
          <w:rFonts w:hint="eastAsia"/>
        </w:rPr>
        <w:t xml:space="preserve">of </w:t>
      </w:r>
      <w:r>
        <w:rPr>
          <w:rFonts w:hint="eastAsia"/>
        </w:rPr>
        <w:t xml:space="preserve">UL/DL </w:t>
      </w:r>
      <w:r>
        <w:t>capacity</w:t>
      </w:r>
      <w:bookmarkStart w:id="3" w:name="_GoBack"/>
      <w:bookmarkEnd w:id="3"/>
      <w:r>
        <w:rPr>
          <w:rFonts w:hint="eastAsia"/>
        </w:rPr>
        <w:t>. Compared with the uncertain or very limited gain of interlaced transmission, the extra complexity and cost will have stronger impact. Therefore, interlaced transmission should not be supported.</w:t>
      </w:r>
    </w:p>
    <w:p w:rsidR="005B1CC3" w:rsidRDefault="005B1CC3" w:rsidP="005B1CC3">
      <w:pPr>
        <w:spacing w:line="276" w:lineRule="auto"/>
        <w:rPr>
          <w:b/>
        </w:rPr>
      </w:pPr>
      <w:r w:rsidRPr="007147A2">
        <w:rPr>
          <w:rFonts w:hint="eastAsia"/>
          <w:b/>
        </w:rPr>
        <w:t xml:space="preserve">Proposal </w:t>
      </w:r>
      <w:r w:rsidR="00E60E23">
        <w:rPr>
          <w:rFonts w:hint="eastAsia"/>
          <w:b/>
        </w:rPr>
        <w:t>4</w:t>
      </w:r>
      <w:r w:rsidRPr="007147A2">
        <w:rPr>
          <w:rFonts w:hint="eastAsia"/>
          <w:b/>
        </w:rPr>
        <w:t>: Interlaced transmission for scheduling of multiple transport blocks is not supported.</w:t>
      </w:r>
    </w:p>
    <w:p w:rsidR="005B1CC3" w:rsidRPr="005B1CC3" w:rsidRDefault="005B1CC3" w:rsidP="005B1CC3">
      <w:pPr>
        <w:spacing w:line="276" w:lineRule="auto"/>
      </w:pPr>
    </w:p>
    <w:p w:rsidR="004850A1" w:rsidRPr="004850A1" w:rsidRDefault="004850A1" w:rsidP="004850A1">
      <w:pPr>
        <w:pStyle w:val="Heading2"/>
        <w:rPr>
          <w:rFonts w:eastAsiaTheme="minorEastAsia"/>
          <w:sz w:val="28"/>
          <w:lang w:eastAsia="zh-CN"/>
        </w:rPr>
      </w:pPr>
      <w:r>
        <w:rPr>
          <w:rFonts w:eastAsiaTheme="minorEastAsia" w:hint="eastAsia"/>
          <w:sz w:val="28"/>
          <w:lang w:eastAsia="zh-CN"/>
        </w:rPr>
        <w:t>2.</w:t>
      </w:r>
      <w:r w:rsidR="00571072">
        <w:rPr>
          <w:rFonts w:eastAsiaTheme="minorEastAsia" w:hint="eastAsia"/>
          <w:sz w:val="28"/>
          <w:lang w:eastAsia="zh-CN"/>
        </w:rPr>
        <w:t>4</w:t>
      </w:r>
      <w:r>
        <w:rPr>
          <w:rFonts w:eastAsiaTheme="minorEastAsia" w:hint="eastAsia"/>
          <w:sz w:val="28"/>
          <w:lang w:eastAsia="zh-CN"/>
        </w:rPr>
        <w:t xml:space="preserve"> </w:t>
      </w:r>
      <w:r w:rsidR="00571072">
        <w:rPr>
          <w:rFonts w:eastAsiaTheme="minorEastAsia" w:hint="eastAsia"/>
          <w:sz w:val="28"/>
          <w:lang w:eastAsia="zh-CN"/>
        </w:rPr>
        <w:t>Other</w:t>
      </w:r>
      <w:r w:rsidRPr="004850A1">
        <w:rPr>
          <w:rFonts w:eastAsiaTheme="minorEastAsia" w:hint="eastAsia"/>
          <w:sz w:val="28"/>
          <w:lang w:eastAsia="zh-CN"/>
        </w:rPr>
        <w:t>s</w:t>
      </w:r>
    </w:p>
    <w:p w:rsidR="00714C96" w:rsidRDefault="00D66ED2" w:rsidP="00D66ED2">
      <w:pPr>
        <w:spacing w:line="276" w:lineRule="auto"/>
      </w:pPr>
      <w:r>
        <w:rPr>
          <w:rFonts w:hint="eastAsia"/>
        </w:rPr>
        <w:t xml:space="preserve">As </w:t>
      </w:r>
      <w:r w:rsidR="00A94389">
        <w:rPr>
          <w:rFonts w:hint="eastAsia"/>
        </w:rPr>
        <w:t xml:space="preserve">agreed </w:t>
      </w:r>
      <w:r>
        <w:rPr>
          <w:rFonts w:hint="eastAsia"/>
        </w:rPr>
        <w:t xml:space="preserve">in RAN1#94 meeting, </w:t>
      </w:r>
      <w:r w:rsidR="00A94389">
        <w:rPr>
          <w:rFonts w:hint="eastAsia"/>
        </w:rPr>
        <w:t xml:space="preserve">the maximum number of scheduled transport blocks with one DCI is fixed for both UL and DL for CE mode A and B. </w:t>
      </w:r>
      <w:r w:rsidR="00714C96">
        <w:rPr>
          <w:rFonts w:hint="eastAsia"/>
        </w:rPr>
        <w:t xml:space="preserve">For the determination of the corresponding maximum value, </w:t>
      </w:r>
      <w:r>
        <w:rPr>
          <w:rFonts w:hint="eastAsia"/>
        </w:rPr>
        <w:t>DCI overhead should be taken into consideration</w:t>
      </w:r>
      <w:r w:rsidR="00714C96">
        <w:rPr>
          <w:rFonts w:hint="eastAsia"/>
        </w:rPr>
        <w:t>, since the size of DCI should be based on the maximum number of transport blocks</w:t>
      </w:r>
      <w:r>
        <w:rPr>
          <w:rFonts w:hint="eastAsia"/>
        </w:rPr>
        <w:t xml:space="preserve">. </w:t>
      </w:r>
    </w:p>
    <w:p w:rsidR="00D66ED2" w:rsidRDefault="00181EE7" w:rsidP="00D66ED2">
      <w:pPr>
        <w:spacing w:line="276" w:lineRule="auto"/>
      </w:pPr>
      <w:r>
        <w:rPr>
          <w:rFonts w:hint="eastAsia"/>
        </w:rPr>
        <w:t>For CE mode A, up to 8 transport blocks was discussed. However, c</w:t>
      </w:r>
      <w:r w:rsidR="00714C96">
        <w:rPr>
          <w:rFonts w:hint="eastAsia"/>
        </w:rPr>
        <w:t xml:space="preserve">onsidering that </w:t>
      </w:r>
      <w:r w:rsidR="00D66ED2">
        <w:rPr>
          <w:rFonts w:hint="eastAsia"/>
        </w:rPr>
        <w:t xml:space="preserve">some fields such as NDI or RV might be TB-specific, a large value of maximum number of transport blocks will result in significant increase of DCI size. When the actual scheduled number of transport blocks is less than the maximum number, the redundant fields should be padded. Therefore, for a larger maximum number of transport blocks scheduled within one DCI, the </w:t>
      </w:r>
      <w:r w:rsidR="00D66ED2">
        <w:t>appearance</w:t>
      </w:r>
      <w:r w:rsidR="00D66ED2">
        <w:rPr>
          <w:rFonts w:hint="eastAsia"/>
        </w:rPr>
        <w:t xml:space="preserve"> of padding bits might be more frequent and the size of padding bits might be larger, which will introduce higher overhead.</w:t>
      </w:r>
    </w:p>
    <w:p w:rsidR="00D66ED2" w:rsidRDefault="00D66ED2" w:rsidP="00D66ED2">
      <w:pPr>
        <w:spacing w:line="276" w:lineRule="auto"/>
      </w:pPr>
      <w:r>
        <w:rPr>
          <w:rFonts w:hint="eastAsia"/>
        </w:rPr>
        <w:t xml:space="preserve">Moreover, for the purpose of avoid additional blind detection, the size of new DCI format used for scheduling of multiple transport blocks should be aligned with legacy DCI formats, as </w:t>
      </w:r>
      <w:r w:rsidR="007530F2">
        <w:rPr>
          <w:rFonts w:hint="eastAsia"/>
        </w:rPr>
        <w:t>agreed in RAN1#94b meeting</w:t>
      </w:r>
      <w:r>
        <w:rPr>
          <w:rFonts w:hint="eastAsia"/>
        </w:rPr>
        <w:t xml:space="preserve">. A larger value of maximum number of transport blocks will result in more padding bits for legacy DCI formats, or </w:t>
      </w:r>
      <w:r w:rsidR="007530F2">
        <w:rPr>
          <w:rFonts w:hint="eastAsia"/>
        </w:rPr>
        <w:t xml:space="preserve">more fields/values need to be removed from </w:t>
      </w:r>
      <w:r>
        <w:rPr>
          <w:rFonts w:hint="eastAsia"/>
        </w:rPr>
        <w:t xml:space="preserve">the new DCI format </w:t>
      </w:r>
      <w:r w:rsidR="007530F2">
        <w:rPr>
          <w:rFonts w:hint="eastAsia"/>
        </w:rPr>
        <w:t>to reduce the overall size</w:t>
      </w:r>
      <w:r>
        <w:rPr>
          <w:rFonts w:hint="eastAsia"/>
        </w:rPr>
        <w:t>.</w:t>
      </w:r>
    </w:p>
    <w:p w:rsidR="00D66ED2" w:rsidRDefault="00D66ED2" w:rsidP="00D66ED2">
      <w:pPr>
        <w:spacing w:line="276" w:lineRule="auto"/>
      </w:pPr>
      <w:r>
        <w:rPr>
          <w:rFonts w:hint="eastAsia"/>
        </w:rPr>
        <w:t>Therefore, a moderate value of maximum number of transport blocks scheduled in one DCI could be a more suitable option, such as 4 transport blocks for CE mode A.</w:t>
      </w:r>
    </w:p>
    <w:p w:rsidR="00D66ED2" w:rsidRDefault="00D66ED2" w:rsidP="00D66ED2">
      <w:pPr>
        <w:spacing w:line="276" w:lineRule="auto"/>
        <w:rPr>
          <w:u w:val="single"/>
        </w:rPr>
      </w:pPr>
      <w:r w:rsidRPr="003C755F">
        <w:rPr>
          <w:rFonts w:hint="eastAsia"/>
          <w:b/>
          <w:u w:val="single"/>
        </w:rPr>
        <w:t xml:space="preserve">Observation </w:t>
      </w:r>
      <w:r>
        <w:rPr>
          <w:rFonts w:hint="eastAsia"/>
          <w:b/>
          <w:u w:val="single"/>
        </w:rPr>
        <w:t>1</w:t>
      </w:r>
      <w:r w:rsidRPr="003C755F">
        <w:rPr>
          <w:rFonts w:hint="eastAsia"/>
          <w:u w:val="single"/>
        </w:rPr>
        <w:t xml:space="preserve">: </w:t>
      </w:r>
      <w:r w:rsidR="00181EE7">
        <w:rPr>
          <w:rFonts w:hint="eastAsia"/>
          <w:u w:val="single"/>
        </w:rPr>
        <w:t>Fix the maximum number of scheduled transport blocks with one single DCI to 4 for CE mode A for either UL or DL could be beneficial to DCI design</w:t>
      </w:r>
      <w:r>
        <w:rPr>
          <w:rFonts w:hint="eastAsia"/>
          <w:u w:val="single"/>
        </w:rPr>
        <w:t>.</w:t>
      </w:r>
    </w:p>
    <w:p w:rsidR="00D66ED2" w:rsidRDefault="00D66ED2" w:rsidP="004850A1">
      <w:pPr>
        <w:spacing w:line="276" w:lineRule="auto"/>
      </w:pPr>
    </w:p>
    <w:p w:rsidR="00CF198F" w:rsidRDefault="00CF198F" w:rsidP="00CF198F">
      <w:pPr>
        <w:spacing w:line="276" w:lineRule="auto"/>
      </w:pPr>
      <w:r>
        <w:rPr>
          <w:rFonts w:hint="eastAsia"/>
        </w:rPr>
        <w:t>Explicit UL HARQ-ACK feedback was introduced in Rel-15 MTC for early termination of PUSCH transmission by indicating an unused state in DCI. It can be further extended to indicate ACK/NACK for any ongoing PUSCH transmission in order to improve the efficiency of scheduling of multiple UL transport blocks. For FD-FDD UE support scheduling of multiple transport blocks, the transmission of one given transport block can also be early terminated to reduce power consumption. A compact DCI or a group DCI can be considered to reduce the overhead of early termination.</w:t>
      </w:r>
    </w:p>
    <w:p w:rsidR="00CF198F" w:rsidRPr="00154899" w:rsidRDefault="00CF198F" w:rsidP="00CF198F">
      <w:pPr>
        <w:spacing w:line="276" w:lineRule="auto"/>
        <w:rPr>
          <w:u w:val="single"/>
        </w:rPr>
      </w:pPr>
      <w:r w:rsidRPr="00154899">
        <w:rPr>
          <w:rFonts w:hint="eastAsia"/>
          <w:b/>
          <w:u w:val="single"/>
        </w:rPr>
        <w:t xml:space="preserve">Observation </w:t>
      </w:r>
      <w:r w:rsidR="00920644">
        <w:rPr>
          <w:rFonts w:hint="eastAsia"/>
          <w:b/>
          <w:u w:val="single"/>
        </w:rPr>
        <w:t>2</w:t>
      </w:r>
      <w:r w:rsidRPr="00154899">
        <w:rPr>
          <w:rFonts w:hint="eastAsia"/>
          <w:u w:val="single"/>
        </w:rPr>
        <w:t xml:space="preserve">: Early termination of PUSCH can be adopted </w:t>
      </w:r>
      <w:r>
        <w:rPr>
          <w:rFonts w:hint="eastAsia"/>
          <w:u w:val="single"/>
        </w:rPr>
        <w:t>for</w:t>
      </w:r>
      <w:r w:rsidRPr="00154899">
        <w:rPr>
          <w:rFonts w:hint="eastAsia"/>
          <w:u w:val="single"/>
        </w:rPr>
        <w:t xml:space="preserve"> scheduling of multiple UL transport blocks.</w:t>
      </w:r>
    </w:p>
    <w:bookmarkEnd w:id="1"/>
    <w:p w:rsidR="00B8103A" w:rsidRPr="00C343E8" w:rsidRDefault="00B8103A" w:rsidP="00E17F19">
      <w:pPr>
        <w:spacing w:line="276" w:lineRule="auto"/>
      </w:pPr>
    </w:p>
    <w:p w:rsidR="00D177A1" w:rsidRDefault="003F5F62" w:rsidP="00D177A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3</w:t>
      </w:r>
      <w:r w:rsidR="00D177A1" w:rsidRPr="007C4D57">
        <w:rPr>
          <w:rFonts w:eastAsia="宋体" w:hint="eastAsia"/>
          <w:color w:val="000000"/>
          <w:sz w:val="32"/>
          <w:lang w:val="en-US" w:eastAsia="ko-KR"/>
        </w:rPr>
        <w:t xml:space="preserve">. </w:t>
      </w:r>
      <w:r w:rsidR="00276A31">
        <w:rPr>
          <w:rFonts w:eastAsia="宋体" w:hint="eastAsia"/>
          <w:color w:val="000000"/>
          <w:sz w:val="32"/>
          <w:lang w:val="en-US" w:eastAsia="zh-CN"/>
        </w:rPr>
        <w:t>DCI detection</w:t>
      </w:r>
      <w:r w:rsidR="005445F7">
        <w:rPr>
          <w:rFonts w:eastAsia="宋体" w:hint="eastAsia"/>
          <w:color w:val="000000"/>
          <w:sz w:val="32"/>
          <w:lang w:val="en-US" w:eastAsia="zh-CN"/>
        </w:rPr>
        <w:t xml:space="preserve"> and design</w:t>
      </w:r>
    </w:p>
    <w:p w:rsidR="00CE709A" w:rsidRDefault="00CE709A" w:rsidP="00CE709A">
      <w:pPr>
        <w:spacing w:line="276" w:lineRule="auto"/>
      </w:pPr>
      <w:r>
        <w:rPr>
          <w:rFonts w:hint="eastAsia"/>
        </w:rPr>
        <w:t>If the enhancement on scheduling of multiple transport blocks in a single DCI is supported, new DCI format(s) needs to be introduced carrying the scheduling information of each transport block.</w:t>
      </w:r>
    </w:p>
    <w:p w:rsidR="003F5F62" w:rsidRDefault="00CE709A" w:rsidP="00CE709A">
      <w:pPr>
        <w:spacing w:line="276" w:lineRule="auto"/>
      </w:pPr>
      <w:r>
        <w:rPr>
          <w:rFonts w:hint="eastAsia"/>
        </w:rPr>
        <w:t xml:space="preserve">As discussed in Section </w:t>
      </w:r>
      <w:r w:rsidR="003F5F62">
        <w:rPr>
          <w:rFonts w:hint="eastAsia"/>
        </w:rPr>
        <w:t>2</w:t>
      </w:r>
      <w:r>
        <w:rPr>
          <w:rFonts w:hint="eastAsia"/>
        </w:rPr>
        <w:t xml:space="preserve">, </w:t>
      </w:r>
      <w:r w:rsidR="003F5F62">
        <w:rPr>
          <w:rFonts w:hint="eastAsia"/>
        </w:rPr>
        <w:t>the DCI size should be designed depending on the fixed maximum number of transport blocks scheduled in single DCI. T</w:t>
      </w:r>
      <w:r>
        <w:rPr>
          <w:rFonts w:hint="eastAsia"/>
        </w:rPr>
        <w:t>he actual number of scheduled transport blocks</w:t>
      </w:r>
      <w:r w:rsidR="003F5F62">
        <w:rPr>
          <w:rFonts w:hint="eastAsia"/>
        </w:rPr>
        <w:t xml:space="preserve"> should be indicated in DCI grant </w:t>
      </w:r>
      <w:proofErr w:type="gramStart"/>
      <w:r w:rsidR="003F5F62">
        <w:rPr>
          <w:rFonts w:hint="eastAsia"/>
        </w:rPr>
        <w:lastRenderedPageBreak/>
        <w:t>explicitly,</w:t>
      </w:r>
      <w:proofErr w:type="gramEnd"/>
      <w:r w:rsidR="003F5F62">
        <w:rPr>
          <w:rFonts w:hint="eastAsia"/>
        </w:rPr>
        <w:t xml:space="preserve"> and padding bits are introduced when the actual number of scheduled transport blocks is smaller than the maximum number.</w:t>
      </w:r>
    </w:p>
    <w:p w:rsidR="003F5F62" w:rsidRDefault="003F5F62" w:rsidP="003F5F62">
      <w:pPr>
        <w:spacing w:line="276" w:lineRule="auto"/>
      </w:pPr>
      <w:r>
        <w:rPr>
          <w:rFonts w:hint="eastAsia"/>
        </w:rPr>
        <w:t>The following information can be considered to be indicated in DCI grant explicitly:</w:t>
      </w:r>
    </w:p>
    <w:p w:rsidR="003F5F62" w:rsidRDefault="003F5F62" w:rsidP="007D6C7E">
      <w:pPr>
        <w:pStyle w:val="ListParagraph"/>
        <w:numPr>
          <w:ilvl w:val="0"/>
          <w:numId w:val="15"/>
        </w:numPr>
        <w:spacing w:line="276" w:lineRule="auto"/>
        <w:ind w:firstLineChars="0"/>
      </w:pPr>
      <w:r>
        <w:rPr>
          <w:rFonts w:hint="eastAsia"/>
          <w:lang w:eastAsia="zh-CN"/>
        </w:rPr>
        <w:t>S</w:t>
      </w:r>
      <w:r>
        <w:rPr>
          <w:rFonts w:hint="eastAsia"/>
        </w:rPr>
        <w:t>cheduling delay between DCI grant and the first transport block</w:t>
      </w:r>
    </w:p>
    <w:p w:rsidR="00FE79D2" w:rsidRDefault="00FE79D2" w:rsidP="007D6C7E">
      <w:pPr>
        <w:pStyle w:val="ListParagraph"/>
        <w:numPr>
          <w:ilvl w:val="0"/>
          <w:numId w:val="15"/>
        </w:numPr>
        <w:spacing w:line="276" w:lineRule="auto"/>
        <w:ind w:firstLineChars="0"/>
      </w:pPr>
      <w:r>
        <w:rPr>
          <w:rFonts w:hint="eastAsia"/>
          <w:lang w:eastAsia="zh-CN"/>
        </w:rPr>
        <w:t xml:space="preserve">HARQ ID: </w:t>
      </w:r>
      <w:r>
        <w:rPr>
          <w:rFonts w:hint="eastAsia"/>
        </w:rPr>
        <w:t>The HARQ information of scheduled multiple transport blocks should also be indicated in DCI. However, explicit indication of HARQ ID for each HARQ process needs more bits and will result in overhead, especially when the maximum number of scheduled transport blocks within one DCI is large, the size of new DCI format will be extremely large. One possible solution is to indicate a reference HARQ ID in DCI, and the HARQ IDs for all transport blocks scheduled in the DCI is calculated by the reference HARQ ID. For example, similarly as LAA, the reference HARQ ID can be the HARQ ID of the first transport block, and the HARQ ID of the subsequent transport blocks are consecutive.</w:t>
      </w:r>
    </w:p>
    <w:p w:rsidR="00203712" w:rsidRDefault="00203712" w:rsidP="007D6C7E">
      <w:pPr>
        <w:pStyle w:val="ListParagraph"/>
        <w:numPr>
          <w:ilvl w:val="0"/>
          <w:numId w:val="15"/>
        </w:numPr>
        <w:spacing w:line="276" w:lineRule="auto"/>
        <w:ind w:firstLineChars="0"/>
      </w:pPr>
      <w:r>
        <w:rPr>
          <w:rFonts w:hint="eastAsia"/>
          <w:lang w:eastAsia="zh-CN"/>
        </w:rPr>
        <w:t xml:space="preserve">Resource assignment, repetition and MCS: </w:t>
      </w:r>
      <w:r>
        <w:rPr>
          <w:rFonts w:hint="eastAsia"/>
        </w:rPr>
        <w:t xml:space="preserve">It is reasonable to assume the multiple transport blocks corresponding to the same MTC traffic, and transmitted in a short duration with similar channel status. Therefore, </w:t>
      </w:r>
      <w:r>
        <w:rPr>
          <w:rFonts w:hint="eastAsia"/>
          <w:lang w:eastAsia="zh-CN"/>
        </w:rPr>
        <w:t xml:space="preserve">these parameters </w:t>
      </w:r>
      <w:r>
        <w:rPr>
          <w:rFonts w:hint="eastAsia"/>
        </w:rPr>
        <w:t xml:space="preserve">should be </w:t>
      </w:r>
      <w:r w:rsidR="002066C5">
        <w:rPr>
          <w:rFonts w:hint="eastAsia"/>
          <w:lang w:eastAsia="zh-CN"/>
        </w:rPr>
        <w:t xml:space="preserve">common </w:t>
      </w:r>
      <w:r w:rsidR="00E20692">
        <w:rPr>
          <w:rFonts w:hint="eastAsia"/>
          <w:lang w:eastAsia="zh-CN"/>
        </w:rPr>
        <w:t xml:space="preserve">for </w:t>
      </w:r>
      <w:r>
        <w:rPr>
          <w:rFonts w:hint="eastAsia"/>
        </w:rPr>
        <w:t>all scheduled transport blocks</w:t>
      </w:r>
      <w:r>
        <w:rPr>
          <w:rFonts w:hint="eastAsia"/>
          <w:lang w:eastAsia="zh-CN"/>
        </w:rPr>
        <w:t xml:space="preserve"> rather than TB-specific</w:t>
      </w:r>
      <w:r>
        <w:rPr>
          <w:rFonts w:hint="eastAsia"/>
        </w:rPr>
        <w:t>.</w:t>
      </w:r>
    </w:p>
    <w:p w:rsidR="00FE79D2" w:rsidRDefault="00203712" w:rsidP="007D6C7E">
      <w:pPr>
        <w:pStyle w:val="ListParagraph"/>
        <w:numPr>
          <w:ilvl w:val="0"/>
          <w:numId w:val="15"/>
        </w:numPr>
        <w:spacing w:line="276" w:lineRule="auto"/>
        <w:ind w:firstLineChars="0"/>
      </w:pPr>
      <w:r>
        <w:rPr>
          <w:rFonts w:hint="eastAsia"/>
          <w:lang w:eastAsia="zh-CN"/>
        </w:rPr>
        <w:t xml:space="preserve">TB-specific </w:t>
      </w:r>
      <w:r w:rsidR="00FE79D2">
        <w:rPr>
          <w:rFonts w:hint="eastAsia"/>
          <w:lang w:eastAsia="zh-CN"/>
        </w:rPr>
        <w:t xml:space="preserve">NDI and RV: </w:t>
      </w:r>
      <w:r w:rsidR="00FE79D2">
        <w:rPr>
          <w:rFonts w:hint="eastAsia"/>
        </w:rPr>
        <w:t xml:space="preserve">NDI bitmap with 1 bit per transport block can be indicated in DCI as discussed in Section </w:t>
      </w:r>
      <w:r w:rsidR="00FE79D2">
        <w:rPr>
          <w:rFonts w:hint="eastAsia"/>
          <w:lang w:eastAsia="zh-CN"/>
        </w:rPr>
        <w:t>2</w:t>
      </w:r>
      <w:r w:rsidR="00FE79D2">
        <w:rPr>
          <w:rFonts w:hint="eastAsia"/>
        </w:rPr>
        <w:t>. Similarly, RV of each transport block could also use bitmap</w:t>
      </w:r>
      <w:r w:rsidR="00FE79D2">
        <w:rPr>
          <w:rFonts w:hint="eastAsia"/>
          <w:lang w:eastAsia="zh-CN"/>
        </w:rPr>
        <w:t xml:space="preserve">-based </w:t>
      </w:r>
      <w:r w:rsidR="00FE79D2">
        <w:rPr>
          <w:rFonts w:hint="eastAsia"/>
        </w:rPr>
        <w:t>indication. In order to reduce scheduling overhead, the supported number of RV values can be reduced, for example, 2 RV states which can be indicated by 1 bit. Then the RV bitmap can also be 1 bit per transport block.</w:t>
      </w:r>
    </w:p>
    <w:p w:rsidR="00CE709A" w:rsidRPr="006D7D3E" w:rsidRDefault="006D7D3E" w:rsidP="00CE709A">
      <w:pPr>
        <w:spacing w:line="276" w:lineRule="auto"/>
        <w:rPr>
          <w:u w:val="single"/>
        </w:rPr>
      </w:pPr>
      <w:r w:rsidRPr="006D7D3E">
        <w:rPr>
          <w:rFonts w:hint="eastAsia"/>
          <w:b/>
          <w:u w:val="single"/>
        </w:rPr>
        <w:t>Observation 3</w:t>
      </w:r>
      <w:r w:rsidR="00CE709A" w:rsidRPr="006D7D3E">
        <w:rPr>
          <w:rFonts w:hint="eastAsia"/>
          <w:u w:val="single"/>
        </w:rPr>
        <w:t xml:space="preserve">: For scheduling of multiple transport blocks in unicast, at least the following information </w:t>
      </w:r>
      <w:r>
        <w:rPr>
          <w:rFonts w:hint="eastAsia"/>
          <w:u w:val="single"/>
        </w:rPr>
        <w:t xml:space="preserve">could </w:t>
      </w:r>
      <w:r w:rsidR="00CE709A" w:rsidRPr="006D7D3E">
        <w:rPr>
          <w:rFonts w:hint="eastAsia"/>
          <w:u w:val="single"/>
        </w:rPr>
        <w:t>be indicated in DCI implicitly or explicitly:</w:t>
      </w:r>
    </w:p>
    <w:p w:rsidR="00CE709A" w:rsidRPr="006D7D3E" w:rsidRDefault="00CE709A" w:rsidP="007D6C7E">
      <w:pPr>
        <w:pStyle w:val="ListParagraph"/>
        <w:numPr>
          <w:ilvl w:val="0"/>
          <w:numId w:val="13"/>
        </w:numPr>
        <w:spacing w:line="276" w:lineRule="auto"/>
        <w:ind w:firstLineChars="0"/>
        <w:rPr>
          <w:u w:val="single"/>
        </w:rPr>
      </w:pPr>
      <w:r w:rsidRPr="006D7D3E">
        <w:rPr>
          <w:rFonts w:hint="eastAsia"/>
          <w:u w:val="single"/>
        </w:rPr>
        <w:t>The number of actual scheduled transport blocks</w:t>
      </w:r>
    </w:p>
    <w:p w:rsidR="002C2CEA" w:rsidRPr="006D7D3E" w:rsidRDefault="002C2CEA" w:rsidP="007D6C7E">
      <w:pPr>
        <w:pStyle w:val="ListParagraph"/>
        <w:numPr>
          <w:ilvl w:val="0"/>
          <w:numId w:val="13"/>
        </w:numPr>
        <w:spacing w:line="276" w:lineRule="auto"/>
        <w:ind w:firstLineChars="0"/>
        <w:rPr>
          <w:u w:val="single"/>
        </w:rPr>
      </w:pPr>
      <w:r w:rsidRPr="006D7D3E">
        <w:rPr>
          <w:rFonts w:hint="eastAsia"/>
          <w:u w:val="single"/>
          <w:lang w:eastAsia="zh-CN"/>
        </w:rPr>
        <w:t>Scheduling delay</w:t>
      </w:r>
      <w:r w:rsidR="00E3401D" w:rsidRPr="006D7D3E">
        <w:rPr>
          <w:rFonts w:hint="eastAsia"/>
          <w:u w:val="single"/>
          <w:lang w:eastAsia="zh-CN"/>
        </w:rPr>
        <w:t xml:space="preserve"> before the first transport block</w:t>
      </w:r>
    </w:p>
    <w:p w:rsidR="00CE709A" w:rsidRPr="006D7D3E" w:rsidRDefault="00CE709A" w:rsidP="007D6C7E">
      <w:pPr>
        <w:pStyle w:val="ListParagraph"/>
        <w:numPr>
          <w:ilvl w:val="0"/>
          <w:numId w:val="13"/>
        </w:numPr>
        <w:spacing w:line="276" w:lineRule="auto"/>
        <w:ind w:firstLineChars="0"/>
        <w:rPr>
          <w:u w:val="single"/>
        </w:rPr>
      </w:pPr>
      <w:r w:rsidRPr="006D7D3E">
        <w:rPr>
          <w:rFonts w:hint="eastAsia"/>
          <w:u w:val="single"/>
          <w:lang w:eastAsia="zh-CN"/>
        </w:rPr>
        <w:t xml:space="preserve">HARQ ID </w:t>
      </w:r>
      <w:r w:rsidR="001B449E" w:rsidRPr="006D7D3E">
        <w:rPr>
          <w:rFonts w:hint="eastAsia"/>
          <w:u w:val="single"/>
          <w:lang w:eastAsia="zh-CN"/>
        </w:rPr>
        <w:t>(</w:t>
      </w:r>
      <w:r w:rsidRPr="006D7D3E">
        <w:rPr>
          <w:rFonts w:hint="eastAsia"/>
          <w:u w:val="single"/>
          <w:lang w:eastAsia="zh-CN"/>
        </w:rPr>
        <w:t xml:space="preserve">of </w:t>
      </w:r>
      <w:r w:rsidR="001B449E" w:rsidRPr="006D7D3E">
        <w:rPr>
          <w:rFonts w:hint="eastAsia"/>
          <w:u w:val="single"/>
          <w:lang w:eastAsia="zh-CN"/>
        </w:rPr>
        <w:t xml:space="preserve">the first </w:t>
      </w:r>
      <w:r w:rsidRPr="006D7D3E">
        <w:rPr>
          <w:rFonts w:hint="eastAsia"/>
          <w:u w:val="single"/>
          <w:lang w:eastAsia="zh-CN"/>
        </w:rPr>
        <w:t>transport block</w:t>
      </w:r>
      <w:r w:rsidR="001B449E" w:rsidRPr="006D7D3E">
        <w:rPr>
          <w:rFonts w:hint="eastAsia"/>
          <w:u w:val="single"/>
          <w:lang w:eastAsia="zh-CN"/>
        </w:rPr>
        <w:t>)</w:t>
      </w:r>
    </w:p>
    <w:p w:rsidR="00203712" w:rsidRPr="006D7D3E" w:rsidRDefault="00DF1812" w:rsidP="007D6C7E">
      <w:pPr>
        <w:pStyle w:val="ListParagraph"/>
        <w:numPr>
          <w:ilvl w:val="0"/>
          <w:numId w:val="13"/>
        </w:numPr>
        <w:spacing w:line="276" w:lineRule="auto"/>
        <w:ind w:firstLineChars="0"/>
        <w:rPr>
          <w:u w:val="single"/>
        </w:rPr>
      </w:pPr>
      <w:r>
        <w:rPr>
          <w:rFonts w:hint="eastAsia"/>
          <w:u w:val="single"/>
          <w:lang w:eastAsia="zh-CN"/>
        </w:rPr>
        <w:t>Common parameters</w:t>
      </w:r>
      <w:r w:rsidR="00203712" w:rsidRPr="006D7D3E">
        <w:rPr>
          <w:rFonts w:hint="eastAsia"/>
          <w:u w:val="single"/>
          <w:lang w:eastAsia="zh-CN"/>
        </w:rPr>
        <w:t xml:space="preserve"> for all transport blocks</w:t>
      </w:r>
      <w:r>
        <w:rPr>
          <w:rFonts w:hint="eastAsia"/>
          <w:u w:val="single"/>
          <w:lang w:eastAsia="zh-CN"/>
        </w:rPr>
        <w:t xml:space="preserve"> including r</w:t>
      </w:r>
      <w:r w:rsidRPr="006D7D3E">
        <w:rPr>
          <w:rFonts w:hint="eastAsia"/>
          <w:u w:val="single"/>
          <w:lang w:eastAsia="zh-CN"/>
        </w:rPr>
        <w:t>esource allocation, repetition and MCS</w:t>
      </w:r>
    </w:p>
    <w:p w:rsidR="00CE709A" w:rsidRPr="006D7D3E" w:rsidRDefault="00203712" w:rsidP="007D6C7E">
      <w:pPr>
        <w:pStyle w:val="ListParagraph"/>
        <w:numPr>
          <w:ilvl w:val="0"/>
          <w:numId w:val="13"/>
        </w:numPr>
        <w:spacing w:line="276" w:lineRule="auto"/>
        <w:ind w:firstLineChars="0"/>
        <w:rPr>
          <w:u w:val="single"/>
        </w:rPr>
      </w:pPr>
      <w:r w:rsidRPr="006D7D3E">
        <w:rPr>
          <w:rFonts w:hint="eastAsia"/>
          <w:u w:val="single"/>
          <w:lang w:eastAsia="zh-CN"/>
        </w:rPr>
        <w:t xml:space="preserve">TB-specific </w:t>
      </w:r>
      <w:r w:rsidR="003F4E89" w:rsidRPr="006D7D3E">
        <w:rPr>
          <w:rFonts w:hint="eastAsia"/>
          <w:u w:val="single"/>
          <w:lang w:eastAsia="zh-CN"/>
        </w:rPr>
        <w:t>NDI/RV</w:t>
      </w:r>
    </w:p>
    <w:p w:rsidR="00CE709A" w:rsidRDefault="00CE709A" w:rsidP="000D159E">
      <w:pPr>
        <w:spacing w:line="276" w:lineRule="auto"/>
      </w:pPr>
    </w:p>
    <w:p w:rsidR="00917A8B" w:rsidRDefault="00405AD6" w:rsidP="000D159E">
      <w:pPr>
        <w:spacing w:line="276" w:lineRule="auto"/>
      </w:pPr>
      <w:r>
        <w:rPr>
          <w:rFonts w:hint="eastAsia"/>
        </w:rPr>
        <w:t xml:space="preserve">No increasing of blind detection cost is agreed as a basic metric. </w:t>
      </w:r>
      <w:r w:rsidR="00141B7F">
        <w:rPr>
          <w:rFonts w:hint="eastAsia"/>
        </w:rPr>
        <w:t xml:space="preserve">It was agreed in RAN1#94b meeting that </w:t>
      </w:r>
      <w:r w:rsidR="00141B7F" w:rsidRPr="00814E3A">
        <w:t>UE should only monitor one DCI size in the UE specific search space</w:t>
      </w:r>
      <w:r w:rsidR="00141B7F">
        <w:rPr>
          <w:rFonts w:hint="eastAsia"/>
        </w:rPr>
        <w:t xml:space="preserve">. </w:t>
      </w:r>
    </w:p>
    <w:p w:rsidR="00E415D8" w:rsidRDefault="00141B7F" w:rsidP="000D159E">
      <w:pPr>
        <w:spacing w:line="276" w:lineRule="auto"/>
      </w:pPr>
      <w:r>
        <w:rPr>
          <w:rFonts w:hint="eastAsia"/>
        </w:rPr>
        <w:t>I</w:t>
      </w:r>
      <w:r w:rsidR="008A0FD2">
        <w:rPr>
          <w:rFonts w:hint="eastAsia"/>
        </w:rPr>
        <w:t>n order to support fallback (to schedul</w:t>
      </w:r>
      <w:r w:rsidR="007774FA">
        <w:rPr>
          <w:rFonts w:hint="eastAsia"/>
        </w:rPr>
        <w:t>ing of</w:t>
      </w:r>
      <w:r w:rsidR="008A0FD2">
        <w:rPr>
          <w:rFonts w:hint="eastAsia"/>
        </w:rPr>
        <w:t xml:space="preserve"> a single transport block in one DCI), </w:t>
      </w:r>
      <w:r>
        <w:rPr>
          <w:rFonts w:hint="eastAsia"/>
        </w:rPr>
        <w:t xml:space="preserve">one possible solution is that </w:t>
      </w:r>
      <w:r w:rsidR="008A0FD2">
        <w:rPr>
          <w:rFonts w:hint="eastAsia"/>
        </w:rPr>
        <w:t xml:space="preserve">UE needs to monitor </w:t>
      </w:r>
      <w:r w:rsidR="00917A8B">
        <w:rPr>
          <w:rFonts w:hint="eastAsia"/>
        </w:rPr>
        <w:t xml:space="preserve">both legacy </w:t>
      </w:r>
      <w:r w:rsidR="008A0FD2">
        <w:rPr>
          <w:rFonts w:hint="eastAsia"/>
        </w:rPr>
        <w:t xml:space="preserve">and </w:t>
      </w:r>
      <w:r w:rsidR="00917A8B">
        <w:rPr>
          <w:rFonts w:hint="eastAsia"/>
        </w:rPr>
        <w:t>new DCI format</w:t>
      </w:r>
      <w:r w:rsidR="008A0FD2">
        <w:rPr>
          <w:rFonts w:hint="eastAsia"/>
        </w:rPr>
        <w:t>s</w:t>
      </w:r>
      <w:r w:rsidR="00917A8B">
        <w:rPr>
          <w:rFonts w:hint="eastAsia"/>
        </w:rPr>
        <w:t xml:space="preserve">. </w:t>
      </w:r>
      <w:r w:rsidR="008A0FD2">
        <w:rPr>
          <w:rFonts w:hint="eastAsia"/>
        </w:rPr>
        <w:t>Therefore</w:t>
      </w:r>
      <w:r w:rsidR="006D43DF">
        <w:rPr>
          <w:rFonts w:hint="eastAsia"/>
        </w:rPr>
        <w:t>, the size of new DCI format needs to be aligned to the size of at least one legacy DCI format. UE can distinguish the formats by using different search space</w:t>
      </w:r>
      <w:r w:rsidR="00900060">
        <w:rPr>
          <w:rFonts w:hint="eastAsia"/>
        </w:rPr>
        <w:t>,</w:t>
      </w:r>
      <w:r w:rsidR="006D43DF">
        <w:rPr>
          <w:rFonts w:hint="eastAsia"/>
        </w:rPr>
        <w:t xml:space="preserve"> RNTI</w:t>
      </w:r>
      <w:r w:rsidR="00900060">
        <w:rPr>
          <w:rFonts w:hint="eastAsia"/>
        </w:rPr>
        <w:t>, or by format differentiation field that explicitly indicated in DCI</w:t>
      </w:r>
      <w:r w:rsidR="006D43DF">
        <w:rPr>
          <w:rFonts w:hint="eastAsia"/>
        </w:rPr>
        <w:t xml:space="preserve">. eNodeB </w:t>
      </w:r>
      <w:r w:rsidR="00FF4A4C">
        <w:rPr>
          <w:rFonts w:hint="eastAsia"/>
        </w:rPr>
        <w:t xml:space="preserve">will use both new and legacy DCI formats to </w:t>
      </w:r>
      <w:r w:rsidR="006D43DF">
        <w:rPr>
          <w:rFonts w:hint="eastAsia"/>
        </w:rPr>
        <w:t xml:space="preserve">schedule UL/DL transmission, thus the fallback </w:t>
      </w:r>
      <w:r w:rsidR="00FF4A4C">
        <w:rPr>
          <w:rFonts w:hint="eastAsia"/>
        </w:rPr>
        <w:t xml:space="preserve">can be supported </w:t>
      </w:r>
      <w:r w:rsidR="00B21C82">
        <w:rPr>
          <w:rFonts w:hint="eastAsia"/>
        </w:rPr>
        <w:t xml:space="preserve">very simply </w:t>
      </w:r>
      <w:r w:rsidR="006D43DF">
        <w:rPr>
          <w:rFonts w:hint="eastAsia"/>
        </w:rPr>
        <w:t xml:space="preserve">at any time. </w:t>
      </w:r>
    </w:p>
    <w:p w:rsidR="00C249C4" w:rsidRDefault="00E925D7" w:rsidP="000D159E">
      <w:pPr>
        <w:spacing w:line="276" w:lineRule="auto"/>
      </w:pPr>
      <w:r>
        <w:rPr>
          <w:rFonts w:hint="eastAsia"/>
        </w:rPr>
        <w:t xml:space="preserve">Since the DCI </w:t>
      </w:r>
      <w:r w:rsidR="00E90D5A">
        <w:rPr>
          <w:rFonts w:hint="eastAsia"/>
        </w:rPr>
        <w:t xml:space="preserve">might </w:t>
      </w:r>
      <w:r>
        <w:rPr>
          <w:rFonts w:hint="eastAsia"/>
        </w:rPr>
        <w:t xml:space="preserve">carry TB-specific fields, e.g. RV and NDI, </w:t>
      </w:r>
      <w:r w:rsidR="000977A3">
        <w:rPr>
          <w:rFonts w:hint="eastAsia"/>
        </w:rPr>
        <w:t xml:space="preserve">and additional fields such as number of actual scheduled transport blocks, </w:t>
      </w:r>
      <w:r w:rsidR="00C249C4">
        <w:rPr>
          <w:rFonts w:hint="eastAsia"/>
        </w:rPr>
        <w:t xml:space="preserve">the size of new DCI format is expected to be increased. For the purpose of alignment with legacy DCI formats, </w:t>
      </w:r>
      <w:r>
        <w:rPr>
          <w:rFonts w:hint="eastAsia"/>
        </w:rPr>
        <w:t xml:space="preserve">some </w:t>
      </w:r>
      <w:r w:rsidR="00251F40">
        <w:rPr>
          <w:rFonts w:hint="eastAsia"/>
        </w:rPr>
        <w:t xml:space="preserve">legacy </w:t>
      </w:r>
      <w:r>
        <w:rPr>
          <w:rFonts w:hint="eastAsia"/>
        </w:rPr>
        <w:t xml:space="preserve">fields </w:t>
      </w:r>
      <w:r w:rsidR="00FC5E03">
        <w:rPr>
          <w:rFonts w:hint="eastAsia"/>
        </w:rPr>
        <w:t xml:space="preserve">could </w:t>
      </w:r>
      <w:r>
        <w:rPr>
          <w:rFonts w:hint="eastAsia"/>
        </w:rPr>
        <w:t xml:space="preserve">be removed or </w:t>
      </w:r>
      <w:r w:rsidR="00CB599A">
        <w:rPr>
          <w:rFonts w:hint="eastAsia"/>
        </w:rPr>
        <w:t>with</w:t>
      </w:r>
      <w:r w:rsidR="00C00DF1">
        <w:rPr>
          <w:rFonts w:hint="eastAsia"/>
        </w:rPr>
        <w:t xml:space="preserve"> </w:t>
      </w:r>
      <w:r>
        <w:rPr>
          <w:rFonts w:hint="eastAsia"/>
        </w:rPr>
        <w:t>reduced size</w:t>
      </w:r>
      <w:r w:rsidR="00C249C4">
        <w:rPr>
          <w:rFonts w:hint="eastAsia"/>
        </w:rPr>
        <w:t xml:space="preserve"> in the new DCI format</w:t>
      </w:r>
      <w:r>
        <w:rPr>
          <w:rFonts w:hint="eastAsia"/>
        </w:rPr>
        <w:t xml:space="preserve">. For example, scheduling of multiple transport blocks is used for large data packet, then choosing small TBS or smaller number of subcarriers will lead to dividing the large data packet into more transport blocks, which seems </w:t>
      </w:r>
      <w:r w:rsidR="00251F40">
        <w:rPr>
          <w:rFonts w:hint="eastAsia"/>
        </w:rPr>
        <w:t>un</w:t>
      </w:r>
      <w:r>
        <w:rPr>
          <w:rFonts w:hint="eastAsia"/>
        </w:rPr>
        <w:t xml:space="preserve">reasonable. Therefore some </w:t>
      </w:r>
      <w:r w:rsidR="00B86BF1">
        <w:rPr>
          <w:rFonts w:hint="eastAsia"/>
        </w:rPr>
        <w:t xml:space="preserve">lower </w:t>
      </w:r>
      <w:r>
        <w:rPr>
          <w:rFonts w:hint="eastAsia"/>
        </w:rPr>
        <w:t>values in MCS</w:t>
      </w:r>
      <w:r w:rsidR="00FE17BB">
        <w:rPr>
          <w:rFonts w:hint="eastAsia"/>
        </w:rPr>
        <w:t xml:space="preserve"> field</w:t>
      </w:r>
      <w:r>
        <w:rPr>
          <w:rFonts w:hint="eastAsia"/>
        </w:rPr>
        <w:t xml:space="preserve"> and </w:t>
      </w:r>
      <w:r w:rsidR="00FE17BB">
        <w:rPr>
          <w:rFonts w:hint="eastAsia"/>
        </w:rPr>
        <w:t>resource assignment field</w:t>
      </w:r>
      <w:r w:rsidR="00E90D5A">
        <w:rPr>
          <w:rFonts w:hint="eastAsia"/>
        </w:rPr>
        <w:t xml:space="preserve"> can be removed to reduce size</w:t>
      </w:r>
      <w:r w:rsidR="00566B43">
        <w:rPr>
          <w:rFonts w:hint="eastAsia"/>
        </w:rPr>
        <w:t xml:space="preserve"> of the fields</w:t>
      </w:r>
      <w:r w:rsidR="00E90D5A">
        <w:rPr>
          <w:rFonts w:hint="eastAsia"/>
        </w:rPr>
        <w:t xml:space="preserve">. Moreover, some parameters e.g. scheduling delay can be fixed or configured by RRC for the feature of scheduling multiple transport blocks, and the corresponding field is not carried in </w:t>
      </w:r>
      <w:r w:rsidR="00FE17BB">
        <w:rPr>
          <w:rFonts w:hint="eastAsia"/>
        </w:rPr>
        <w:t xml:space="preserve">new </w:t>
      </w:r>
      <w:r w:rsidR="00E90D5A">
        <w:rPr>
          <w:rFonts w:hint="eastAsia"/>
        </w:rPr>
        <w:t>DCI</w:t>
      </w:r>
      <w:r w:rsidR="00FE17BB">
        <w:rPr>
          <w:rFonts w:hint="eastAsia"/>
        </w:rPr>
        <w:t xml:space="preserve"> format</w:t>
      </w:r>
      <w:r w:rsidR="00E90D5A">
        <w:rPr>
          <w:rFonts w:hint="eastAsia"/>
        </w:rPr>
        <w:t>.</w:t>
      </w:r>
      <w:r w:rsidR="00F17376">
        <w:rPr>
          <w:rFonts w:hint="eastAsia"/>
        </w:rPr>
        <w:t xml:space="preserve"> </w:t>
      </w:r>
    </w:p>
    <w:p w:rsidR="00F17376" w:rsidRDefault="00F17376" w:rsidP="000D159E">
      <w:pPr>
        <w:spacing w:line="276" w:lineRule="auto"/>
      </w:pPr>
      <w:r>
        <w:rPr>
          <w:rFonts w:hint="eastAsia"/>
        </w:rPr>
        <w:t xml:space="preserve">Otherwise, add 1 or 2 padding bits in legacy DCI formats to achieve the alignment between legacy and new DCI formats is also considerable. </w:t>
      </w:r>
      <w:r w:rsidR="00FE17BB">
        <w:rPr>
          <w:rFonts w:hint="eastAsia"/>
        </w:rPr>
        <w:t xml:space="preserve">These padding bits can be reserved for potential </w:t>
      </w:r>
      <w:r w:rsidR="008A11CA">
        <w:rPr>
          <w:rFonts w:hint="eastAsia"/>
        </w:rPr>
        <w:t xml:space="preserve">use </w:t>
      </w:r>
      <w:r w:rsidR="00FE17BB">
        <w:rPr>
          <w:rFonts w:hint="eastAsia"/>
        </w:rPr>
        <w:t>in future releases.</w:t>
      </w:r>
    </w:p>
    <w:p w:rsidR="00917A8B" w:rsidRPr="00C249C4" w:rsidRDefault="00C249C4" w:rsidP="000D159E">
      <w:pPr>
        <w:spacing w:line="276" w:lineRule="auto"/>
      </w:pPr>
      <w:r>
        <w:rPr>
          <w:rFonts w:hint="eastAsia"/>
        </w:rPr>
        <w:lastRenderedPageBreak/>
        <w:t xml:space="preserve">Another possible </w:t>
      </w:r>
      <w:r w:rsidR="004654FA">
        <w:rPr>
          <w:rFonts w:hint="eastAsia"/>
        </w:rPr>
        <w:t xml:space="preserve">solution </w:t>
      </w:r>
      <w:r>
        <w:rPr>
          <w:rFonts w:hint="eastAsia"/>
        </w:rPr>
        <w:t xml:space="preserve">is, when scheduling of multiple transport blocks is enabled, UE stops blind decoding of legacy DCI formats and only </w:t>
      </w:r>
      <w:r w:rsidR="00A81375">
        <w:rPr>
          <w:rFonts w:hint="eastAsia"/>
        </w:rPr>
        <w:t xml:space="preserve">detects </w:t>
      </w:r>
      <w:r>
        <w:rPr>
          <w:rFonts w:hint="eastAsia"/>
        </w:rPr>
        <w:t xml:space="preserve">new DCI format. </w:t>
      </w:r>
      <w:r w:rsidR="004654FA">
        <w:rPr>
          <w:rFonts w:hint="eastAsia"/>
        </w:rPr>
        <w:t xml:space="preserve">Compared with co-existed legacy DCI and new formats, </w:t>
      </w:r>
      <w:r w:rsidR="007A3AE8">
        <w:rPr>
          <w:rFonts w:hint="eastAsia"/>
        </w:rPr>
        <w:t>n</w:t>
      </w:r>
      <w:r w:rsidR="00541E05">
        <w:rPr>
          <w:rFonts w:hint="eastAsia"/>
        </w:rPr>
        <w:t xml:space="preserve">o restriction on DCI size due to size alignment will happen. However, with this solution </w:t>
      </w:r>
      <w:r w:rsidR="005846E2">
        <w:rPr>
          <w:rFonts w:hint="eastAsia"/>
        </w:rPr>
        <w:t xml:space="preserve">it </w:t>
      </w:r>
      <w:r w:rsidR="00541E05">
        <w:rPr>
          <w:rFonts w:hint="eastAsia"/>
        </w:rPr>
        <w:t xml:space="preserve">is hard to fallback to legacy scheduling, and if only one TB needs to be scheduled, the new DCI format </w:t>
      </w:r>
      <w:r w:rsidR="00C76FA6">
        <w:rPr>
          <w:rFonts w:hint="eastAsia"/>
        </w:rPr>
        <w:t>wi</w:t>
      </w:r>
      <w:r w:rsidR="00141B7F">
        <w:rPr>
          <w:rFonts w:hint="eastAsia"/>
        </w:rPr>
        <w:t>th</w:t>
      </w:r>
      <w:r w:rsidR="00C76FA6">
        <w:rPr>
          <w:rFonts w:hint="eastAsia"/>
        </w:rPr>
        <w:t xml:space="preserve"> increased size will </w:t>
      </w:r>
      <w:r w:rsidR="002D7EEE">
        <w:rPr>
          <w:rFonts w:hint="eastAsia"/>
        </w:rPr>
        <w:t xml:space="preserve">introduce </w:t>
      </w:r>
      <w:r w:rsidR="00C76FA6">
        <w:rPr>
          <w:rFonts w:hint="eastAsia"/>
        </w:rPr>
        <w:t xml:space="preserve">a </w:t>
      </w:r>
      <w:r w:rsidR="00541E05">
        <w:rPr>
          <w:rFonts w:hint="eastAsia"/>
        </w:rPr>
        <w:t>waste</w:t>
      </w:r>
      <w:r w:rsidR="005846E2">
        <w:rPr>
          <w:rFonts w:hint="eastAsia"/>
        </w:rPr>
        <w:t xml:space="preserve"> of</w:t>
      </w:r>
      <w:r w:rsidR="00541E05">
        <w:rPr>
          <w:rFonts w:hint="eastAsia"/>
        </w:rPr>
        <w:t xml:space="preserve"> </w:t>
      </w:r>
      <w:r w:rsidR="005846E2">
        <w:rPr>
          <w:rFonts w:hint="eastAsia"/>
        </w:rPr>
        <w:t xml:space="preserve">radio resource and UE power, </w:t>
      </w:r>
      <w:r w:rsidR="00850ECA">
        <w:t>and then</w:t>
      </w:r>
      <w:r w:rsidR="00A379F8">
        <w:rPr>
          <w:rFonts w:hint="eastAsia"/>
        </w:rPr>
        <w:t xml:space="preserve"> </w:t>
      </w:r>
      <w:r w:rsidR="005846E2">
        <w:rPr>
          <w:rFonts w:hint="eastAsia"/>
        </w:rPr>
        <w:t>the gain of enabling scheduling of multiple transport blocks can hardly be guaranteed.</w:t>
      </w:r>
    </w:p>
    <w:p w:rsidR="00F708AA" w:rsidRPr="009C1D50" w:rsidRDefault="009C1D50" w:rsidP="000D159E">
      <w:pPr>
        <w:spacing w:line="276" w:lineRule="auto"/>
        <w:rPr>
          <w:b/>
        </w:rPr>
      </w:pPr>
      <w:r w:rsidRPr="009C1D50">
        <w:rPr>
          <w:rFonts w:hint="eastAsia"/>
          <w:b/>
        </w:rPr>
        <w:t xml:space="preserve">Proposal </w:t>
      </w:r>
      <w:r w:rsidR="006D7D3E">
        <w:rPr>
          <w:rFonts w:hint="eastAsia"/>
          <w:b/>
        </w:rPr>
        <w:t>5</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915A28" w:rsidRDefault="00915A28" w:rsidP="00915A28">
      <w:pPr>
        <w:spacing w:line="276" w:lineRule="auto"/>
        <w:rPr>
          <w:u w:val="single"/>
        </w:rPr>
      </w:pPr>
      <w:r w:rsidRPr="003C755F">
        <w:rPr>
          <w:rFonts w:hint="eastAsia"/>
          <w:b/>
          <w:u w:val="single"/>
        </w:rPr>
        <w:t xml:space="preserve">Observation </w:t>
      </w:r>
      <w:r w:rsidR="006D7D3E">
        <w:rPr>
          <w:rFonts w:hint="eastAsia"/>
          <w:b/>
          <w:u w:val="single"/>
        </w:rPr>
        <w:t>4</w:t>
      </w:r>
      <w:r w:rsidRPr="003C755F">
        <w:rPr>
          <w:rFonts w:hint="eastAsia"/>
          <w:u w:val="single"/>
        </w:rPr>
        <w:t xml:space="preserve">: </w:t>
      </w:r>
      <w:r w:rsidR="00E767D6">
        <w:rPr>
          <w:rFonts w:hint="eastAsia"/>
          <w:u w:val="single"/>
        </w:rPr>
        <w:t xml:space="preserve">Compared with legacy DCI formats, </w:t>
      </w:r>
      <w:r w:rsidR="006D7D3E">
        <w:rPr>
          <w:rFonts w:hint="eastAsia"/>
          <w:u w:val="single"/>
        </w:rPr>
        <w:t xml:space="preserve">in the new DCI format used to schedule multiple transport blocks, </w:t>
      </w:r>
      <w:r w:rsidR="00E767D6">
        <w:rPr>
          <w:rFonts w:hint="eastAsia"/>
          <w:u w:val="single"/>
        </w:rPr>
        <w:t xml:space="preserve">the size of some fields e.g. MCS </w:t>
      </w:r>
      <w:r w:rsidR="006D7D3E">
        <w:rPr>
          <w:rFonts w:hint="eastAsia"/>
          <w:u w:val="single"/>
        </w:rPr>
        <w:t xml:space="preserve">and repetition could </w:t>
      </w:r>
      <w:r w:rsidR="00E767D6">
        <w:rPr>
          <w:rFonts w:hint="eastAsia"/>
          <w:u w:val="single"/>
        </w:rPr>
        <w:t xml:space="preserve">be reduced </w:t>
      </w:r>
      <w:r w:rsidR="005C0030">
        <w:rPr>
          <w:rFonts w:hint="eastAsia"/>
          <w:u w:val="single"/>
        </w:rPr>
        <w:t xml:space="preserve">for </w:t>
      </w:r>
      <w:r w:rsidR="006D7D3E">
        <w:rPr>
          <w:rFonts w:hint="eastAsia"/>
          <w:u w:val="single"/>
        </w:rPr>
        <w:t xml:space="preserve">the size </w:t>
      </w:r>
      <w:r w:rsidR="00E767D6">
        <w:rPr>
          <w:rFonts w:hint="eastAsia"/>
          <w:u w:val="single"/>
        </w:rPr>
        <w:t>align</w:t>
      </w:r>
      <w:r w:rsidR="006D7D3E">
        <w:rPr>
          <w:rFonts w:hint="eastAsia"/>
          <w:u w:val="single"/>
        </w:rPr>
        <w:t>ment</w:t>
      </w:r>
      <w:r w:rsidR="00E767D6">
        <w:rPr>
          <w:rFonts w:hint="eastAsia"/>
          <w:u w:val="single"/>
        </w:rPr>
        <w:t xml:space="preserve"> </w:t>
      </w:r>
      <w:r w:rsidR="006D7D3E">
        <w:rPr>
          <w:rFonts w:hint="eastAsia"/>
          <w:u w:val="single"/>
        </w:rPr>
        <w:t xml:space="preserve">between </w:t>
      </w:r>
      <w:r w:rsidR="00E767D6">
        <w:rPr>
          <w:rFonts w:hint="eastAsia"/>
          <w:u w:val="single"/>
        </w:rPr>
        <w:t xml:space="preserve">legacy </w:t>
      </w:r>
      <w:r w:rsidR="006D7D3E">
        <w:rPr>
          <w:rFonts w:hint="eastAsia"/>
          <w:u w:val="single"/>
        </w:rPr>
        <w:t xml:space="preserve">and new </w:t>
      </w:r>
      <w:r w:rsidR="00E767D6">
        <w:rPr>
          <w:rFonts w:hint="eastAsia"/>
          <w:u w:val="single"/>
        </w:rPr>
        <w:t>DCI formats.</w:t>
      </w:r>
    </w:p>
    <w:p w:rsidR="00004C22" w:rsidRDefault="00004C22" w:rsidP="000D159E">
      <w:pPr>
        <w:spacing w:line="276" w:lineRule="auto"/>
      </w:pPr>
    </w:p>
    <w:p w:rsidR="00285240" w:rsidRPr="007C4D57" w:rsidRDefault="002F220C"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4</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observations and proposal</w:t>
      </w:r>
      <w:r w:rsidR="001F66CD">
        <w:rPr>
          <w:rFonts w:hint="eastAsia"/>
          <w:lang w:val="x-none"/>
        </w:rPr>
        <w:t xml:space="preserve"> are provided:</w:t>
      </w:r>
      <w:r w:rsidR="00892A1B">
        <w:rPr>
          <w:rFonts w:hint="eastAsia"/>
          <w:lang w:val="x-none"/>
        </w:rPr>
        <w:t xml:space="preserve"> </w:t>
      </w:r>
    </w:p>
    <w:p w:rsidR="00A8431E" w:rsidRDefault="00A8431E" w:rsidP="00A8431E">
      <w:pPr>
        <w:spacing w:line="276" w:lineRule="auto"/>
        <w:rPr>
          <w:u w:val="single"/>
        </w:rPr>
      </w:pPr>
      <w:r w:rsidRPr="003C755F">
        <w:rPr>
          <w:rFonts w:hint="eastAsia"/>
          <w:b/>
          <w:u w:val="single"/>
        </w:rPr>
        <w:t xml:space="preserve">Observation </w:t>
      </w:r>
      <w:r>
        <w:rPr>
          <w:rFonts w:hint="eastAsia"/>
          <w:b/>
          <w:u w:val="single"/>
        </w:rPr>
        <w:t>1</w:t>
      </w:r>
      <w:r w:rsidRPr="003C755F">
        <w:rPr>
          <w:rFonts w:hint="eastAsia"/>
          <w:u w:val="single"/>
        </w:rPr>
        <w:t xml:space="preserve">: </w:t>
      </w:r>
      <w:r>
        <w:rPr>
          <w:rFonts w:hint="eastAsia"/>
          <w:u w:val="single"/>
        </w:rPr>
        <w:t>Fix the maximum number of scheduled transport blocks with one single DCI to 4 for CE mode A for either UL or DL could be beneficial to DCI design.</w:t>
      </w:r>
    </w:p>
    <w:p w:rsidR="00A8431E" w:rsidRPr="00154899" w:rsidRDefault="00A8431E" w:rsidP="00A8431E">
      <w:pPr>
        <w:spacing w:line="276" w:lineRule="auto"/>
        <w:rPr>
          <w:u w:val="single"/>
        </w:rPr>
      </w:pPr>
      <w:r w:rsidRPr="00154899">
        <w:rPr>
          <w:rFonts w:hint="eastAsia"/>
          <w:b/>
          <w:u w:val="single"/>
        </w:rPr>
        <w:t xml:space="preserve">Observation </w:t>
      </w:r>
      <w:r>
        <w:rPr>
          <w:rFonts w:hint="eastAsia"/>
          <w:b/>
          <w:u w:val="single"/>
        </w:rPr>
        <w:t>2</w:t>
      </w:r>
      <w:r w:rsidRPr="00154899">
        <w:rPr>
          <w:rFonts w:hint="eastAsia"/>
          <w:u w:val="single"/>
        </w:rPr>
        <w:t xml:space="preserve">: Early termination of PUSCH can be adopted </w:t>
      </w:r>
      <w:r>
        <w:rPr>
          <w:rFonts w:hint="eastAsia"/>
          <w:u w:val="single"/>
        </w:rPr>
        <w:t>for</w:t>
      </w:r>
      <w:r w:rsidRPr="00154899">
        <w:rPr>
          <w:rFonts w:hint="eastAsia"/>
          <w:u w:val="single"/>
        </w:rPr>
        <w:t xml:space="preserve"> scheduling of multiple UL transport blocks.</w:t>
      </w:r>
    </w:p>
    <w:p w:rsidR="00A8431E" w:rsidRPr="006D7D3E" w:rsidRDefault="00A8431E" w:rsidP="00A8431E">
      <w:pPr>
        <w:spacing w:line="276" w:lineRule="auto"/>
        <w:rPr>
          <w:u w:val="single"/>
        </w:rPr>
      </w:pPr>
      <w:r w:rsidRPr="006D7D3E">
        <w:rPr>
          <w:rFonts w:hint="eastAsia"/>
          <w:b/>
          <w:u w:val="single"/>
        </w:rPr>
        <w:t>Observation 3</w:t>
      </w:r>
      <w:r w:rsidRPr="006D7D3E">
        <w:rPr>
          <w:rFonts w:hint="eastAsia"/>
          <w:u w:val="single"/>
        </w:rPr>
        <w:t xml:space="preserve">: For scheduling of multiple transport blocks in unicast, at least the following information </w:t>
      </w:r>
      <w:r>
        <w:rPr>
          <w:rFonts w:hint="eastAsia"/>
          <w:u w:val="single"/>
        </w:rPr>
        <w:t xml:space="preserve">could </w:t>
      </w:r>
      <w:r w:rsidRPr="006D7D3E">
        <w:rPr>
          <w:rFonts w:hint="eastAsia"/>
          <w:u w:val="single"/>
        </w:rPr>
        <w:t>be indicated in DCI implicitly or explicitly:</w:t>
      </w:r>
    </w:p>
    <w:p w:rsidR="00A8431E" w:rsidRPr="006D7D3E" w:rsidRDefault="00A8431E" w:rsidP="007D6C7E">
      <w:pPr>
        <w:pStyle w:val="ListParagraph"/>
        <w:numPr>
          <w:ilvl w:val="0"/>
          <w:numId w:val="13"/>
        </w:numPr>
        <w:spacing w:line="276" w:lineRule="auto"/>
        <w:ind w:firstLineChars="0"/>
        <w:rPr>
          <w:u w:val="single"/>
        </w:rPr>
      </w:pPr>
      <w:r w:rsidRPr="006D7D3E">
        <w:rPr>
          <w:rFonts w:hint="eastAsia"/>
          <w:u w:val="single"/>
        </w:rPr>
        <w:t>The number of actual scheduled transport blocks</w:t>
      </w:r>
    </w:p>
    <w:p w:rsidR="00A8431E" w:rsidRPr="006D7D3E" w:rsidRDefault="00A8431E" w:rsidP="007D6C7E">
      <w:pPr>
        <w:pStyle w:val="ListParagraph"/>
        <w:numPr>
          <w:ilvl w:val="0"/>
          <w:numId w:val="13"/>
        </w:numPr>
        <w:spacing w:line="276" w:lineRule="auto"/>
        <w:ind w:firstLineChars="0"/>
        <w:rPr>
          <w:u w:val="single"/>
        </w:rPr>
      </w:pPr>
      <w:r w:rsidRPr="006D7D3E">
        <w:rPr>
          <w:rFonts w:hint="eastAsia"/>
          <w:u w:val="single"/>
          <w:lang w:eastAsia="zh-CN"/>
        </w:rPr>
        <w:t>Scheduling delay before the first transport block</w:t>
      </w:r>
    </w:p>
    <w:p w:rsidR="00A8431E" w:rsidRPr="006D7D3E" w:rsidRDefault="00A8431E" w:rsidP="007D6C7E">
      <w:pPr>
        <w:pStyle w:val="ListParagraph"/>
        <w:numPr>
          <w:ilvl w:val="0"/>
          <w:numId w:val="13"/>
        </w:numPr>
        <w:spacing w:line="276" w:lineRule="auto"/>
        <w:ind w:firstLineChars="0"/>
        <w:rPr>
          <w:u w:val="single"/>
        </w:rPr>
      </w:pPr>
      <w:r w:rsidRPr="006D7D3E">
        <w:rPr>
          <w:rFonts w:hint="eastAsia"/>
          <w:u w:val="single"/>
          <w:lang w:eastAsia="zh-CN"/>
        </w:rPr>
        <w:t>HARQ ID (of the first transport block)</w:t>
      </w:r>
    </w:p>
    <w:p w:rsidR="00A8431E" w:rsidRPr="006D7D3E" w:rsidRDefault="00A8431E" w:rsidP="007D6C7E">
      <w:pPr>
        <w:pStyle w:val="ListParagraph"/>
        <w:numPr>
          <w:ilvl w:val="0"/>
          <w:numId w:val="13"/>
        </w:numPr>
        <w:spacing w:line="276" w:lineRule="auto"/>
        <w:ind w:firstLineChars="0"/>
        <w:rPr>
          <w:u w:val="single"/>
        </w:rPr>
      </w:pPr>
      <w:r w:rsidRPr="006D7D3E">
        <w:rPr>
          <w:rFonts w:hint="eastAsia"/>
          <w:u w:val="single"/>
          <w:lang w:eastAsia="zh-CN"/>
        </w:rPr>
        <w:t>Resource allocation, repetition and MCS, for all transport blocks</w:t>
      </w:r>
    </w:p>
    <w:p w:rsidR="00A8431E" w:rsidRPr="006D7D3E" w:rsidRDefault="00A8431E" w:rsidP="007D6C7E">
      <w:pPr>
        <w:pStyle w:val="ListParagraph"/>
        <w:numPr>
          <w:ilvl w:val="0"/>
          <w:numId w:val="13"/>
        </w:numPr>
        <w:spacing w:line="276" w:lineRule="auto"/>
        <w:ind w:firstLineChars="0"/>
        <w:rPr>
          <w:u w:val="single"/>
        </w:rPr>
      </w:pPr>
      <w:r w:rsidRPr="006D7D3E">
        <w:rPr>
          <w:rFonts w:hint="eastAsia"/>
          <w:u w:val="single"/>
          <w:lang w:eastAsia="zh-CN"/>
        </w:rPr>
        <w:t>TB-specific NDI/RV</w:t>
      </w:r>
    </w:p>
    <w:p w:rsidR="00A8431E" w:rsidRDefault="00A8431E" w:rsidP="00A8431E">
      <w:pPr>
        <w:spacing w:line="276" w:lineRule="auto"/>
        <w:rPr>
          <w:u w:val="single"/>
        </w:rPr>
      </w:pPr>
      <w:r w:rsidRPr="003C755F">
        <w:rPr>
          <w:rFonts w:hint="eastAsia"/>
          <w:b/>
          <w:u w:val="single"/>
        </w:rPr>
        <w:t xml:space="preserve">Observation </w:t>
      </w:r>
      <w:r>
        <w:rPr>
          <w:rFonts w:hint="eastAsia"/>
          <w:b/>
          <w:u w:val="single"/>
        </w:rPr>
        <w:t>4</w:t>
      </w:r>
      <w:r w:rsidRPr="003C755F">
        <w:rPr>
          <w:rFonts w:hint="eastAsia"/>
          <w:u w:val="single"/>
        </w:rPr>
        <w:t xml:space="preserve">: </w:t>
      </w:r>
      <w:r>
        <w:rPr>
          <w:rFonts w:hint="eastAsia"/>
          <w:u w:val="single"/>
        </w:rPr>
        <w:t>Compared with legacy DCI formats, in the new DCI format used to schedule multiple transport blocks, the size of some fields e.g. MCS and repetition could be reduced for the size alignment between legacy and new DCI formats.</w:t>
      </w:r>
    </w:p>
    <w:p w:rsidR="00A8431E" w:rsidRPr="00A8431E" w:rsidRDefault="00A8431E" w:rsidP="000D159E">
      <w:pPr>
        <w:spacing w:line="276" w:lineRule="auto"/>
        <w:jc w:val="both"/>
      </w:pPr>
    </w:p>
    <w:p w:rsidR="00B4289B" w:rsidRDefault="00B4289B" w:rsidP="00B4289B">
      <w:pPr>
        <w:spacing w:line="276" w:lineRule="auto"/>
        <w:rPr>
          <w:b/>
        </w:rPr>
      </w:pPr>
      <w:r w:rsidRPr="003B3B35">
        <w:rPr>
          <w:rFonts w:hint="eastAsia"/>
          <w:b/>
        </w:rPr>
        <w:t xml:space="preserve">Proposal 1: The resource of multiple transport blocks scheduled in single DCI should be </w:t>
      </w:r>
      <w:r w:rsidRPr="001E66B8">
        <w:rPr>
          <w:b/>
        </w:rPr>
        <w:t>consecutive</w:t>
      </w:r>
      <w:r>
        <w:rPr>
          <w:rFonts w:hint="eastAsia"/>
        </w:rPr>
        <w:t xml:space="preserve"> </w:t>
      </w:r>
      <w:r w:rsidRPr="003B3B35">
        <w:rPr>
          <w:rFonts w:hint="eastAsia"/>
          <w:b/>
        </w:rPr>
        <w:t>in time domain.</w:t>
      </w:r>
    </w:p>
    <w:p w:rsidR="00B319A0" w:rsidRPr="00CF198F" w:rsidRDefault="00B319A0" w:rsidP="00B319A0">
      <w:pPr>
        <w:spacing w:line="276" w:lineRule="auto"/>
        <w:rPr>
          <w:b/>
        </w:rPr>
      </w:pPr>
      <w:r>
        <w:rPr>
          <w:rFonts w:hint="eastAsia"/>
          <w:b/>
        </w:rPr>
        <w:t>Proposal 2</w:t>
      </w:r>
      <w:r w:rsidRPr="00CF198F">
        <w:rPr>
          <w:rFonts w:hint="eastAsia"/>
          <w:b/>
        </w:rPr>
        <w:t>: Scheduling of initial transmission</w:t>
      </w:r>
      <w:r>
        <w:rPr>
          <w:rFonts w:hint="eastAsia"/>
          <w:b/>
        </w:rPr>
        <w:t>s</w:t>
      </w:r>
      <w:r w:rsidRPr="00CF198F">
        <w:rPr>
          <w:rFonts w:hint="eastAsia"/>
          <w:b/>
        </w:rPr>
        <w:t xml:space="preserve"> and retransmission</w:t>
      </w:r>
      <w:r>
        <w:rPr>
          <w:rFonts w:hint="eastAsia"/>
          <w:b/>
        </w:rPr>
        <w:t>s</w:t>
      </w:r>
      <w:r w:rsidRPr="00CF198F">
        <w:rPr>
          <w:rFonts w:hint="eastAsia"/>
          <w:b/>
        </w:rPr>
        <w:t xml:space="preserve"> </w:t>
      </w:r>
      <w:r>
        <w:rPr>
          <w:rFonts w:hint="eastAsia"/>
          <w:b/>
        </w:rPr>
        <w:t xml:space="preserve">of multiple transport blocks </w:t>
      </w:r>
      <w:r w:rsidRPr="00CF198F">
        <w:rPr>
          <w:rFonts w:hint="eastAsia"/>
          <w:b/>
        </w:rPr>
        <w:t xml:space="preserve">in the same DCI </w:t>
      </w:r>
      <w:r>
        <w:rPr>
          <w:rFonts w:hint="eastAsia"/>
          <w:b/>
        </w:rPr>
        <w:t xml:space="preserve">should </w:t>
      </w:r>
      <w:r w:rsidRPr="00CF198F">
        <w:rPr>
          <w:rFonts w:hint="eastAsia"/>
          <w:b/>
        </w:rPr>
        <w:t>be supported.</w:t>
      </w:r>
    </w:p>
    <w:p w:rsidR="00B319A0" w:rsidRDefault="00B319A0" w:rsidP="00B319A0">
      <w:pPr>
        <w:spacing w:line="276" w:lineRule="auto"/>
        <w:rPr>
          <w:b/>
        </w:rPr>
      </w:pPr>
      <w:r w:rsidRPr="00156BBD">
        <w:rPr>
          <w:rFonts w:hint="eastAsia"/>
          <w:b/>
        </w:rPr>
        <w:t xml:space="preserve">Proposal </w:t>
      </w:r>
      <w:r>
        <w:rPr>
          <w:rFonts w:hint="eastAsia"/>
          <w:b/>
        </w:rPr>
        <w:t>3</w:t>
      </w:r>
      <w:r w:rsidRPr="00156BBD">
        <w:rPr>
          <w:rFonts w:hint="eastAsia"/>
          <w:b/>
        </w:rPr>
        <w:t xml:space="preserve">: </w:t>
      </w:r>
      <w:r>
        <w:rPr>
          <w:rFonts w:hint="eastAsia"/>
          <w:b/>
        </w:rPr>
        <w:t>NDI bitmap with 1 bit per transport block in UL/DL grant is used to schedule the initial transmission or retransmission of multiple UL/DL transport blocks.</w:t>
      </w:r>
    </w:p>
    <w:p w:rsidR="00A8431E" w:rsidRDefault="00A8431E" w:rsidP="00A8431E">
      <w:pPr>
        <w:spacing w:line="276" w:lineRule="auto"/>
        <w:rPr>
          <w:b/>
        </w:rPr>
      </w:pPr>
      <w:r w:rsidRPr="007147A2">
        <w:rPr>
          <w:rFonts w:hint="eastAsia"/>
          <w:b/>
        </w:rPr>
        <w:t xml:space="preserve">Proposal </w:t>
      </w:r>
      <w:r>
        <w:rPr>
          <w:rFonts w:hint="eastAsia"/>
          <w:b/>
        </w:rPr>
        <w:t>4</w:t>
      </w:r>
      <w:r w:rsidRPr="007147A2">
        <w:rPr>
          <w:rFonts w:hint="eastAsia"/>
          <w:b/>
        </w:rPr>
        <w:t>: Interlaced transmission for scheduling of multiple transport blocks is not supported.</w:t>
      </w:r>
    </w:p>
    <w:p w:rsidR="00A8431E" w:rsidRPr="009C1D50" w:rsidRDefault="00A8431E" w:rsidP="00A8431E">
      <w:pPr>
        <w:spacing w:line="276" w:lineRule="auto"/>
        <w:rPr>
          <w:b/>
        </w:rPr>
      </w:pPr>
      <w:r w:rsidRPr="009C1D50">
        <w:rPr>
          <w:rFonts w:hint="eastAsia"/>
          <w:b/>
        </w:rPr>
        <w:t xml:space="preserve">Proposal </w:t>
      </w:r>
      <w:r>
        <w:rPr>
          <w:rFonts w:hint="eastAsia"/>
          <w:b/>
        </w:rPr>
        <w:t>5</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4D2280" w:rsidRPr="00A8431E"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lastRenderedPageBreak/>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E552B">
        <w:rPr>
          <w:rFonts w:hint="eastAsia"/>
          <w:color w:val="000000"/>
          <w:kern w:val="24"/>
          <w:lang w:val="x-none"/>
        </w:rPr>
        <w:t>0</w:t>
      </w:r>
      <w:r w:rsidR="00592BA2">
        <w:rPr>
          <w:rFonts w:hint="eastAsia"/>
          <w:color w:val="000000"/>
          <w:kern w:val="24"/>
          <w:lang w:val="x-none"/>
        </w:rPr>
        <w:t xml:space="preserve">, New WID on Rel-16 </w:t>
      </w:r>
      <w:r w:rsidR="006E552B">
        <w:rPr>
          <w:rFonts w:hint="eastAsia"/>
          <w:color w:val="000000"/>
          <w:kern w:val="24"/>
          <w:lang w:val="x-none"/>
        </w:rPr>
        <w:t>MTC enhancements for LTE</w:t>
      </w:r>
    </w:p>
    <w:p w:rsidR="0009561C" w:rsidRDefault="0009561C" w:rsidP="0009561C">
      <w:pPr>
        <w:spacing w:after="0" w:line="276" w:lineRule="auto"/>
        <w:jc w:val="both"/>
        <w:rPr>
          <w:color w:val="000000"/>
          <w:kern w:val="24"/>
          <w:lang w:val="x-none"/>
        </w:rPr>
      </w:pPr>
      <w:r>
        <w:rPr>
          <w:rFonts w:hint="eastAsia"/>
          <w:color w:val="000000"/>
          <w:kern w:val="24"/>
          <w:lang w:val="x-none"/>
        </w:rPr>
        <w:t>[2] Draft minutes report of RAN1#9</w:t>
      </w:r>
      <w:r w:rsidR="00161102">
        <w:rPr>
          <w:rFonts w:hint="eastAsia"/>
          <w:color w:val="000000"/>
          <w:kern w:val="24"/>
          <w:lang w:val="x-none"/>
        </w:rPr>
        <w:t>4b</w:t>
      </w:r>
    </w:p>
    <w:p w:rsidR="004241B0" w:rsidRPr="0009561C" w:rsidRDefault="0009561C" w:rsidP="0009561C">
      <w:pPr>
        <w:spacing w:after="0" w:line="276" w:lineRule="auto"/>
        <w:jc w:val="both"/>
        <w:rPr>
          <w:color w:val="000000"/>
          <w:kern w:val="24"/>
          <w:lang w:val="x-none"/>
        </w:rPr>
      </w:pPr>
      <w:r>
        <w:rPr>
          <w:rFonts w:hint="eastAsia"/>
          <w:color w:val="000000"/>
          <w:kern w:val="24"/>
          <w:lang w:val="x-none"/>
        </w:rPr>
        <w:t>[3] R1-18</w:t>
      </w:r>
      <w:r w:rsidR="00161102">
        <w:rPr>
          <w:rFonts w:hint="eastAsia"/>
          <w:color w:val="000000"/>
          <w:kern w:val="24"/>
          <w:lang w:val="x-none"/>
        </w:rPr>
        <w:t>1</w:t>
      </w:r>
      <w:r>
        <w:rPr>
          <w:rFonts w:hint="eastAsia"/>
          <w:color w:val="000000"/>
          <w:kern w:val="24"/>
          <w:lang w:val="x-none"/>
        </w:rPr>
        <w:t>08</w:t>
      </w:r>
      <w:r w:rsidR="00161102">
        <w:rPr>
          <w:rFonts w:hint="eastAsia"/>
          <w:color w:val="000000"/>
          <w:kern w:val="24"/>
          <w:lang w:val="x-none"/>
        </w:rPr>
        <w:t>2</w:t>
      </w:r>
      <w:r>
        <w:rPr>
          <w:rFonts w:hint="eastAsia"/>
          <w:color w:val="000000"/>
          <w:kern w:val="24"/>
          <w:lang w:val="x-none"/>
        </w:rPr>
        <w:t>2, Scheduling of multiple TBs for MTC</w:t>
      </w:r>
      <w:r w:rsidR="00D97748">
        <w:rPr>
          <w:rFonts w:hint="eastAsia"/>
          <w:color w:val="000000"/>
          <w:kern w:val="24"/>
          <w:lang w:val="x-none"/>
        </w:rPr>
        <w:t>, Samsung</w:t>
      </w:r>
    </w:p>
    <w:sectPr w:rsidR="004241B0" w:rsidRPr="0009561C" w:rsidSect="00C3193E">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D96" w:rsidRPr="00C47AD2" w:rsidRDefault="006C2D96" w:rsidP="00736F7B">
      <w:pPr>
        <w:rPr>
          <w:rFonts w:ascii="Arial" w:hAnsi="Arial"/>
          <w:sz w:val="12"/>
        </w:rPr>
      </w:pPr>
      <w:r>
        <w:separator/>
      </w:r>
    </w:p>
  </w:endnote>
  <w:endnote w:type="continuationSeparator" w:id="0">
    <w:p w:rsidR="006C2D96" w:rsidRPr="00C47AD2" w:rsidRDefault="006C2D96"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C96" w:rsidRDefault="00714C9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14C96" w:rsidRDefault="00714C96"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C96" w:rsidRDefault="00714C96">
    <w:pPr>
      <w:pStyle w:val="Footer"/>
    </w:pPr>
    <w:r>
      <w:fldChar w:fldCharType="begin"/>
    </w:r>
    <w:r>
      <w:instrText xml:space="preserve"> PAGE   \* MERGEFORMAT </w:instrText>
    </w:r>
    <w:r>
      <w:fldChar w:fldCharType="separate"/>
    </w:r>
    <w:r w:rsidR="00455FA6">
      <w:t>7</w:t>
    </w:r>
    <w:r>
      <w:fldChar w:fldCharType="end"/>
    </w:r>
  </w:p>
  <w:p w:rsidR="00714C96" w:rsidRDefault="00714C96"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D96" w:rsidRPr="00C47AD2" w:rsidRDefault="006C2D96" w:rsidP="00736F7B">
      <w:pPr>
        <w:rPr>
          <w:rFonts w:ascii="Arial" w:hAnsi="Arial"/>
          <w:sz w:val="12"/>
        </w:rPr>
      </w:pPr>
      <w:r>
        <w:separator/>
      </w:r>
    </w:p>
  </w:footnote>
  <w:footnote w:type="continuationSeparator" w:id="0">
    <w:p w:rsidR="006C2D96" w:rsidRPr="00C47AD2" w:rsidRDefault="006C2D96"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B327A82"/>
    <w:multiLevelType w:val="hybridMultilevel"/>
    <w:tmpl w:val="1C5EBCDE"/>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3"/>
  </w:num>
  <w:num w:numId="5">
    <w:abstractNumId w:val="8"/>
  </w:num>
  <w:num w:numId="6">
    <w:abstractNumId w:val="14"/>
  </w:num>
  <w:num w:numId="7">
    <w:abstractNumId w:val="9"/>
  </w:num>
  <w:num w:numId="8">
    <w:abstractNumId w:val="7"/>
  </w:num>
  <w:num w:numId="9">
    <w:abstractNumId w:val="12"/>
  </w:num>
  <w:num w:numId="10">
    <w:abstractNumId w:val="1"/>
  </w:num>
  <w:num w:numId="11">
    <w:abstractNumId w:val="13"/>
  </w:num>
  <w:num w:numId="12">
    <w:abstractNumId w:val="2"/>
  </w:num>
  <w:num w:numId="13">
    <w:abstractNumId w:val="6"/>
  </w:num>
  <w:num w:numId="14">
    <w:abstractNumId w:val="4"/>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3D7"/>
    <w:rsid w:val="000125DC"/>
    <w:rsid w:val="00012769"/>
    <w:rsid w:val="00012863"/>
    <w:rsid w:val="00012971"/>
    <w:rsid w:val="00012AB4"/>
    <w:rsid w:val="00012DA1"/>
    <w:rsid w:val="00013178"/>
    <w:rsid w:val="000131B8"/>
    <w:rsid w:val="0001334B"/>
    <w:rsid w:val="00013553"/>
    <w:rsid w:val="0001390A"/>
    <w:rsid w:val="00013A2A"/>
    <w:rsid w:val="00014087"/>
    <w:rsid w:val="000142FA"/>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740"/>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73D"/>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82"/>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8DF"/>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E2C"/>
    <w:rsid w:val="00097EAE"/>
    <w:rsid w:val="000A013F"/>
    <w:rsid w:val="000A03AE"/>
    <w:rsid w:val="000A046C"/>
    <w:rsid w:val="000A04F3"/>
    <w:rsid w:val="000A0899"/>
    <w:rsid w:val="000A09A5"/>
    <w:rsid w:val="000A0BD3"/>
    <w:rsid w:val="000A0E88"/>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8F3"/>
    <w:rsid w:val="000D6BED"/>
    <w:rsid w:val="000D6DE0"/>
    <w:rsid w:val="000D7178"/>
    <w:rsid w:val="000D75B2"/>
    <w:rsid w:val="000D783F"/>
    <w:rsid w:val="000D784D"/>
    <w:rsid w:val="000D7B41"/>
    <w:rsid w:val="000D7BDF"/>
    <w:rsid w:val="000D7D1D"/>
    <w:rsid w:val="000E038F"/>
    <w:rsid w:val="000E045F"/>
    <w:rsid w:val="000E07D1"/>
    <w:rsid w:val="000E0879"/>
    <w:rsid w:val="000E0C0C"/>
    <w:rsid w:val="000E0C8D"/>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1EEB"/>
    <w:rsid w:val="0012200A"/>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E69"/>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B7F"/>
    <w:rsid w:val="00141CB6"/>
    <w:rsid w:val="00141E94"/>
    <w:rsid w:val="0014242E"/>
    <w:rsid w:val="0014281A"/>
    <w:rsid w:val="00142A15"/>
    <w:rsid w:val="00142D15"/>
    <w:rsid w:val="00142DD1"/>
    <w:rsid w:val="00142E36"/>
    <w:rsid w:val="00142E84"/>
    <w:rsid w:val="00142EAE"/>
    <w:rsid w:val="0014336E"/>
    <w:rsid w:val="001434D0"/>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888"/>
    <w:rsid w:val="00154899"/>
    <w:rsid w:val="00154B03"/>
    <w:rsid w:val="00154DBF"/>
    <w:rsid w:val="00154DDC"/>
    <w:rsid w:val="00155077"/>
    <w:rsid w:val="00155344"/>
    <w:rsid w:val="00155922"/>
    <w:rsid w:val="0015599C"/>
    <w:rsid w:val="00155CFC"/>
    <w:rsid w:val="001561F6"/>
    <w:rsid w:val="0015638E"/>
    <w:rsid w:val="00156BBD"/>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02"/>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1EE7"/>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94E"/>
    <w:rsid w:val="001B1E46"/>
    <w:rsid w:val="001B2183"/>
    <w:rsid w:val="001B252C"/>
    <w:rsid w:val="001B26D6"/>
    <w:rsid w:val="001B305C"/>
    <w:rsid w:val="001B3081"/>
    <w:rsid w:val="001B35C7"/>
    <w:rsid w:val="001B3686"/>
    <w:rsid w:val="001B3ACF"/>
    <w:rsid w:val="001B3EF6"/>
    <w:rsid w:val="001B3F78"/>
    <w:rsid w:val="001B449E"/>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19A"/>
    <w:rsid w:val="001C4222"/>
    <w:rsid w:val="001C486E"/>
    <w:rsid w:val="001C545D"/>
    <w:rsid w:val="001C5817"/>
    <w:rsid w:val="001C5B99"/>
    <w:rsid w:val="001C5BEA"/>
    <w:rsid w:val="001C5EF2"/>
    <w:rsid w:val="001C6667"/>
    <w:rsid w:val="001C6A6C"/>
    <w:rsid w:val="001C6AEE"/>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658"/>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6B8"/>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4E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712"/>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C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2E"/>
    <w:rsid w:val="002161EC"/>
    <w:rsid w:val="002164C9"/>
    <w:rsid w:val="002167B6"/>
    <w:rsid w:val="00216ABB"/>
    <w:rsid w:val="00216E27"/>
    <w:rsid w:val="00217086"/>
    <w:rsid w:val="0021730B"/>
    <w:rsid w:val="0021736D"/>
    <w:rsid w:val="00217386"/>
    <w:rsid w:val="0021755D"/>
    <w:rsid w:val="002175FF"/>
    <w:rsid w:val="00217898"/>
    <w:rsid w:val="002178EC"/>
    <w:rsid w:val="00217B83"/>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783"/>
    <w:rsid w:val="00224F5F"/>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8E"/>
    <w:rsid w:val="00236AA0"/>
    <w:rsid w:val="00236B57"/>
    <w:rsid w:val="00236D27"/>
    <w:rsid w:val="00236F93"/>
    <w:rsid w:val="00237012"/>
    <w:rsid w:val="002370F3"/>
    <w:rsid w:val="0023717F"/>
    <w:rsid w:val="002372B2"/>
    <w:rsid w:val="00237360"/>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2F2F"/>
    <w:rsid w:val="00273166"/>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47"/>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8C8"/>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4B"/>
    <w:rsid w:val="002B0F85"/>
    <w:rsid w:val="002B1036"/>
    <w:rsid w:val="002B1954"/>
    <w:rsid w:val="002B1C48"/>
    <w:rsid w:val="002B1C5F"/>
    <w:rsid w:val="002B1D14"/>
    <w:rsid w:val="002B1DD2"/>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D48"/>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49A"/>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D7EEE"/>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08C"/>
    <w:rsid w:val="002F220B"/>
    <w:rsid w:val="002F220C"/>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59E"/>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FC"/>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3B35"/>
    <w:rsid w:val="003B452B"/>
    <w:rsid w:val="003B4703"/>
    <w:rsid w:val="003B4A51"/>
    <w:rsid w:val="003B4B28"/>
    <w:rsid w:val="003B4C62"/>
    <w:rsid w:val="003B52C0"/>
    <w:rsid w:val="003B5658"/>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3898"/>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7DB"/>
    <w:rsid w:val="003D1CAF"/>
    <w:rsid w:val="003D1E7F"/>
    <w:rsid w:val="003D1FF8"/>
    <w:rsid w:val="003D219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846"/>
    <w:rsid w:val="003D69AB"/>
    <w:rsid w:val="003D6C43"/>
    <w:rsid w:val="003D6C7B"/>
    <w:rsid w:val="003D6F41"/>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3BB"/>
    <w:rsid w:val="003F45F6"/>
    <w:rsid w:val="003F46B9"/>
    <w:rsid w:val="003F4714"/>
    <w:rsid w:val="003F471E"/>
    <w:rsid w:val="003F4AC5"/>
    <w:rsid w:val="003F4C40"/>
    <w:rsid w:val="003F4E89"/>
    <w:rsid w:val="003F54FB"/>
    <w:rsid w:val="003F55DE"/>
    <w:rsid w:val="003F5747"/>
    <w:rsid w:val="003F57F1"/>
    <w:rsid w:val="003F5A28"/>
    <w:rsid w:val="003F5C86"/>
    <w:rsid w:val="003F5F06"/>
    <w:rsid w:val="003F5F62"/>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3F7FAF"/>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55"/>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F82"/>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4C"/>
    <w:rsid w:val="0042374F"/>
    <w:rsid w:val="004239C7"/>
    <w:rsid w:val="00423BA1"/>
    <w:rsid w:val="00423DE1"/>
    <w:rsid w:val="004241B0"/>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7D9"/>
    <w:rsid w:val="00426AB2"/>
    <w:rsid w:val="00426E11"/>
    <w:rsid w:val="0042728F"/>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56"/>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EB"/>
    <w:rsid w:val="0045518D"/>
    <w:rsid w:val="004552A4"/>
    <w:rsid w:val="0045546B"/>
    <w:rsid w:val="00455480"/>
    <w:rsid w:val="00455785"/>
    <w:rsid w:val="00455812"/>
    <w:rsid w:val="00455DE7"/>
    <w:rsid w:val="00455FA6"/>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A35"/>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77BF7"/>
    <w:rsid w:val="004800D1"/>
    <w:rsid w:val="00480180"/>
    <w:rsid w:val="0048019C"/>
    <w:rsid w:val="00480550"/>
    <w:rsid w:val="00480AF4"/>
    <w:rsid w:val="00480B68"/>
    <w:rsid w:val="00480BAF"/>
    <w:rsid w:val="00480BCA"/>
    <w:rsid w:val="00480E34"/>
    <w:rsid w:val="004813F2"/>
    <w:rsid w:val="0048162F"/>
    <w:rsid w:val="00481C19"/>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4C"/>
    <w:rsid w:val="00483D76"/>
    <w:rsid w:val="00483F7B"/>
    <w:rsid w:val="004843C0"/>
    <w:rsid w:val="00484437"/>
    <w:rsid w:val="00484466"/>
    <w:rsid w:val="0048491D"/>
    <w:rsid w:val="00484BDF"/>
    <w:rsid w:val="00484C37"/>
    <w:rsid w:val="00484D20"/>
    <w:rsid w:val="004850A1"/>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A7E10"/>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30"/>
    <w:rsid w:val="004F23E0"/>
    <w:rsid w:val="004F2591"/>
    <w:rsid w:val="004F2900"/>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9C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ACD"/>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2F9"/>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328"/>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4F61"/>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3"/>
    <w:rsid w:val="00566B4A"/>
    <w:rsid w:val="00566C1B"/>
    <w:rsid w:val="00566C30"/>
    <w:rsid w:val="00566C94"/>
    <w:rsid w:val="00566D6F"/>
    <w:rsid w:val="00566FD8"/>
    <w:rsid w:val="00567133"/>
    <w:rsid w:val="005671EE"/>
    <w:rsid w:val="005673E2"/>
    <w:rsid w:val="005673E3"/>
    <w:rsid w:val="00567656"/>
    <w:rsid w:val="0056788B"/>
    <w:rsid w:val="00567A6A"/>
    <w:rsid w:val="00570133"/>
    <w:rsid w:val="00570332"/>
    <w:rsid w:val="00570389"/>
    <w:rsid w:val="0057049D"/>
    <w:rsid w:val="00570FB4"/>
    <w:rsid w:val="00571072"/>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4DB8"/>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061"/>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1CC3"/>
    <w:rsid w:val="005B209E"/>
    <w:rsid w:val="005B20D4"/>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3FA6"/>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030"/>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00A"/>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4FD"/>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5E9"/>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0EB"/>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DEC"/>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099D"/>
    <w:rsid w:val="0062103C"/>
    <w:rsid w:val="00621128"/>
    <w:rsid w:val="006214F9"/>
    <w:rsid w:val="006216F8"/>
    <w:rsid w:val="006219E2"/>
    <w:rsid w:val="00621AC5"/>
    <w:rsid w:val="006223B2"/>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5F45"/>
    <w:rsid w:val="006261D9"/>
    <w:rsid w:val="0062677B"/>
    <w:rsid w:val="006268A6"/>
    <w:rsid w:val="00626A6E"/>
    <w:rsid w:val="00626CB3"/>
    <w:rsid w:val="006270F7"/>
    <w:rsid w:val="00627457"/>
    <w:rsid w:val="0062767B"/>
    <w:rsid w:val="00627A11"/>
    <w:rsid w:val="00627E3B"/>
    <w:rsid w:val="00630096"/>
    <w:rsid w:val="006302DD"/>
    <w:rsid w:val="006306CC"/>
    <w:rsid w:val="006307F5"/>
    <w:rsid w:val="006308DF"/>
    <w:rsid w:val="006309BB"/>
    <w:rsid w:val="00630C17"/>
    <w:rsid w:val="0063101E"/>
    <w:rsid w:val="006313CE"/>
    <w:rsid w:val="006313E1"/>
    <w:rsid w:val="00631A2B"/>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BCE"/>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3C4"/>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66"/>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8E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7E2"/>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21C"/>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3C"/>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163"/>
    <w:rsid w:val="006A521B"/>
    <w:rsid w:val="006A525F"/>
    <w:rsid w:val="006A53FE"/>
    <w:rsid w:val="006A5542"/>
    <w:rsid w:val="006A56DA"/>
    <w:rsid w:val="006A589C"/>
    <w:rsid w:val="006A5952"/>
    <w:rsid w:val="006A6496"/>
    <w:rsid w:val="006A654F"/>
    <w:rsid w:val="006A65C7"/>
    <w:rsid w:val="006A66D0"/>
    <w:rsid w:val="006A6BD7"/>
    <w:rsid w:val="006A6E4B"/>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96"/>
    <w:rsid w:val="006C2DA8"/>
    <w:rsid w:val="006C2F06"/>
    <w:rsid w:val="006C3680"/>
    <w:rsid w:val="006C36DD"/>
    <w:rsid w:val="006C377E"/>
    <w:rsid w:val="006C37F0"/>
    <w:rsid w:val="006C3E08"/>
    <w:rsid w:val="006C44C6"/>
    <w:rsid w:val="006C4775"/>
    <w:rsid w:val="006C4DDD"/>
    <w:rsid w:val="006C4E3A"/>
    <w:rsid w:val="006C4F2C"/>
    <w:rsid w:val="006C4F89"/>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D7D3E"/>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1"/>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49A"/>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963"/>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7A2"/>
    <w:rsid w:val="00714987"/>
    <w:rsid w:val="00714C96"/>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538E"/>
    <w:rsid w:val="0074553D"/>
    <w:rsid w:val="0074556D"/>
    <w:rsid w:val="007456CC"/>
    <w:rsid w:val="00745787"/>
    <w:rsid w:val="007458A3"/>
    <w:rsid w:val="00745A13"/>
    <w:rsid w:val="00745DA2"/>
    <w:rsid w:val="007461DF"/>
    <w:rsid w:val="007466CA"/>
    <w:rsid w:val="007468CD"/>
    <w:rsid w:val="00746D87"/>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0F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3C"/>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4FA"/>
    <w:rsid w:val="0077779F"/>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76C"/>
    <w:rsid w:val="0078378A"/>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4AA"/>
    <w:rsid w:val="007A26CF"/>
    <w:rsid w:val="007A2761"/>
    <w:rsid w:val="007A297B"/>
    <w:rsid w:val="007A2A34"/>
    <w:rsid w:val="007A2BC3"/>
    <w:rsid w:val="007A2D96"/>
    <w:rsid w:val="007A2ED3"/>
    <w:rsid w:val="007A3160"/>
    <w:rsid w:val="007A316B"/>
    <w:rsid w:val="007A322A"/>
    <w:rsid w:val="007A38DE"/>
    <w:rsid w:val="007A3A0B"/>
    <w:rsid w:val="007A3AE8"/>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5FD1"/>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587"/>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BC8"/>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7E"/>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5E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949"/>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9D8"/>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067"/>
    <w:rsid w:val="008041EF"/>
    <w:rsid w:val="0080423A"/>
    <w:rsid w:val="008048F8"/>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5FC"/>
    <w:rsid w:val="00810651"/>
    <w:rsid w:val="008108E9"/>
    <w:rsid w:val="00810BF0"/>
    <w:rsid w:val="00810D98"/>
    <w:rsid w:val="008110C1"/>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88"/>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4BC"/>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2AC"/>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8F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B53"/>
    <w:rsid w:val="00876E5D"/>
    <w:rsid w:val="00877102"/>
    <w:rsid w:val="0087736E"/>
    <w:rsid w:val="00877547"/>
    <w:rsid w:val="008777E6"/>
    <w:rsid w:val="00877B76"/>
    <w:rsid w:val="00877CC6"/>
    <w:rsid w:val="00880069"/>
    <w:rsid w:val="00880134"/>
    <w:rsid w:val="0088043D"/>
    <w:rsid w:val="00880744"/>
    <w:rsid w:val="0088093B"/>
    <w:rsid w:val="00880955"/>
    <w:rsid w:val="00880B16"/>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1CA"/>
    <w:rsid w:val="008A1427"/>
    <w:rsid w:val="008A1DF3"/>
    <w:rsid w:val="008A2662"/>
    <w:rsid w:val="008A2990"/>
    <w:rsid w:val="008A29AA"/>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353"/>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D85"/>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060"/>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DEE"/>
    <w:rsid w:val="00904E90"/>
    <w:rsid w:val="009052A6"/>
    <w:rsid w:val="009052F5"/>
    <w:rsid w:val="00905561"/>
    <w:rsid w:val="009055BF"/>
    <w:rsid w:val="00905701"/>
    <w:rsid w:val="00905749"/>
    <w:rsid w:val="009058E0"/>
    <w:rsid w:val="00905A20"/>
    <w:rsid w:val="00905A93"/>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2FE1"/>
    <w:rsid w:val="00913037"/>
    <w:rsid w:val="0091304D"/>
    <w:rsid w:val="00913105"/>
    <w:rsid w:val="0091311D"/>
    <w:rsid w:val="00913A3C"/>
    <w:rsid w:val="00913D0D"/>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644"/>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1AAF"/>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A0"/>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3DBA"/>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1FD2"/>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02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6A56"/>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0C7"/>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7DD"/>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2B7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2BB"/>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0F9E"/>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CD"/>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27EF8"/>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856"/>
    <w:rsid w:val="00A679E4"/>
    <w:rsid w:val="00A7027E"/>
    <w:rsid w:val="00A702CA"/>
    <w:rsid w:val="00A702F8"/>
    <w:rsid w:val="00A70ABC"/>
    <w:rsid w:val="00A70B09"/>
    <w:rsid w:val="00A70BF5"/>
    <w:rsid w:val="00A71426"/>
    <w:rsid w:val="00A71750"/>
    <w:rsid w:val="00A7179E"/>
    <w:rsid w:val="00A7188C"/>
    <w:rsid w:val="00A71BE6"/>
    <w:rsid w:val="00A71D66"/>
    <w:rsid w:val="00A71F0B"/>
    <w:rsid w:val="00A7204C"/>
    <w:rsid w:val="00A72249"/>
    <w:rsid w:val="00A723C9"/>
    <w:rsid w:val="00A7248C"/>
    <w:rsid w:val="00A725B4"/>
    <w:rsid w:val="00A72641"/>
    <w:rsid w:val="00A727EC"/>
    <w:rsid w:val="00A72A1D"/>
    <w:rsid w:val="00A73035"/>
    <w:rsid w:val="00A73121"/>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1E"/>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658"/>
    <w:rsid w:val="00A878F9"/>
    <w:rsid w:val="00A90228"/>
    <w:rsid w:val="00A90673"/>
    <w:rsid w:val="00A906DF"/>
    <w:rsid w:val="00A90802"/>
    <w:rsid w:val="00A90A04"/>
    <w:rsid w:val="00A90C62"/>
    <w:rsid w:val="00A9107A"/>
    <w:rsid w:val="00A91118"/>
    <w:rsid w:val="00A911FA"/>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389"/>
    <w:rsid w:val="00A948B6"/>
    <w:rsid w:val="00A94A9F"/>
    <w:rsid w:val="00A94B61"/>
    <w:rsid w:val="00A94DE5"/>
    <w:rsid w:val="00A94E76"/>
    <w:rsid w:val="00A94F1F"/>
    <w:rsid w:val="00A952CE"/>
    <w:rsid w:val="00A95FDE"/>
    <w:rsid w:val="00A96135"/>
    <w:rsid w:val="00A962EA"/>
    <w:rsid w:val="00A963E6"/>
    <w:rsid w:val="00A965AF"/>
    <w:rsid w:val="00A96611"/>
    <w:rsid w:val="00A968D3"/>
    <w:rsid w:val="00A969DB"/>
    <w:rsid w:val="00A96A82"/>
    <w:rsid w:val="00A96AC3"/>
    <w:rsid w:val="00A96CE2"/>
    <w:rsid w:val="00A96D4F"/>
    <w:rsid w:val="00A96DD3"/>
    <w:rsid w:val="00A96E83"/>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5FCB"/>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AB2"/>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1ED6"/>
    <w:rsid w:val="00AE208D"/>
    <w:rsid w:val="00AE21E5"/>
    <w:rsid w:val="00AE246E"/>
    <w:rsid w:val="00AE2571"/>
    <w:rsid w:val="00AE2634"/>
    <w:rsid w:val="00AE270D"/>
    <w:rsid w:val="00AE29A4"/>
    <w:rsid w:val="00AE2FE1"/>
    <w:rsid w:val="00AE308C"/>
    <w:rsid w:val="00AE32A4"/>
    <w:rsid w:val="00AE35B1"/>
    <w:rsid w:val="00AE35BE"/>
    <w:rsid w:val="00AE371C"/>
    <w:rsid w:val="00AE39BE"/>
    <w:rsid w:val="00AE39CC"/>
    <w:rsid w:val="00AE39D7"/>
    <w:rsid w:val="00AE3A66"/>
    <w:rsid w:val="00AE3C18"/>
    <w:rsid w:val="00AE4143"/>
    <w:rsid w:val="00AE4366"/>
    <w:rsid w:val="00AE4484"/>
    <w:rsid w:val="00AE4529"/>
    <w:rsid w:val="00AE4834"/>
    <w:rsid w:val="00AE4A18"/>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62F"/>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1E"/>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1C82"/>
    <w:rsid w:val="00B21F8A"/>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84F"/>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08E3"/>
    <w:rsid w:val="00B30F8A"/>
    <w:rsid w:val="00B310AD"/>
    <w:rsid w:val="00B310B7"/>
    <w:rsid w:val="00B312A3"/>
    <w:rsid w:val="00B312A7"/>
    <w:rsid w:val="00B312F3"/>
    <w:rsid w:val="00B31347"/>
    <w:rsid w:val="00B31639"/>
    <w:rsid w:val="00B31931"/>
    <w:rsid w:val="00B3195D"/>
    <w:rsid w:val="00B319A0"/>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0F59"/>
    <w:rsid w:val="00B41140"/>
    <w:rsid w:val="00B413FD"/>
    <w:rsid w:val="00B41671"/>
    <w:rsid w:val="00B4173F"/>
    <w:rsid w:val="00B4174B"/>
    <w:rsid w:val="00B417D5"/>
    <w:rsid w:val="00B4182C"/>
    <w:rsid w:val="00B420EE"/>
    <w:rsid w:val="00B4289B"/>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F7E"/>
    <w:rsid w:val="00B4601C"/>
    <w:rsid w:val="00B4606B"/>
    <w:rsid w:val="00B462BE"/>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496"/>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69C"/>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4FF2"/>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5C3"/>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BF1"/>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98"/>
    <w:rsid w:val="00BD04F5"/>
    <w:rsid w:val="00BD051C"/>
    <w:rsid w:val="00BD0614"/>
    <w:rsid w:val="00BD0677"/>
    <w:rsid w:val="00BD07C5"/>
    <w:rsid w:val="00BD07FE"/>
    <w:rsid w:val="00BD084B"/>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E1F"/>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AA"/>
    <w:rsid w:val="00C00DF1"/>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1E7D"/>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13E"/>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8FD"/>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D40"/>
    <w:rsid w:val="00C51F49"/>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6FA6"/>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C95"/>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1B"/>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640"/>
    <w:rsid w:val="00CB56BB"/>
    <w:rsid w:val="00CB5725"/>
    <w:rsid w:val="00CB57D9"/>
    <w:rsid w:val="00CB5827"/>
    <w:rsid w:val="00CB5873"/>
    <w:rsid w:val="00CB599A"/>
    <w:rsid w:val="00CB5E74"/>
    <w:rsid w:val="00CB61BB"/>
    <w:rsid w:val="00CB62EC"/>
    <w:rsid w:val="00CB6479"/>
    <w:rsid w:val="00CB6D5E"/>
    <w:rsid w:val="00CB6FED"/>
    <w:rsid w:val="00CB76B0"/>
    <w:rsid w:val="00CB7914"/>
    <w:rsid w:val="00CB7A9C"/>
    <w:rsid w:val="00CB7CB1"/>
    <w:rsid w:val="00CB7F0D"/>
    <w:rsid w:val="00CC0302"/>
    <w:rsid w:val="00CC0351"/>
    <w:rsid w:val="00CC0481"/>
    <w:rsid w:val="00CC0851"/>
    <w:rsid w:val="00CC0AF6"/>
    <w:rsid w:val="00CC0B2A"/>
    <w:rsid w:val="00CC0C4C"/>
    <w:rsid w:val="00CC0CBB"/>
    <w:rsid w:val="00CC0DC9"/>
    <w:rsid w:val="00CC0E88"/>
    <w:rsid w:val="00CC11D6"/>
    <w:rsid w:val="00CC1765"/>
    <w:rsid w:val="00CC182F"/>
    <w:rsid w:val="00CC1862"/>
    <w:rsid w:val="00CC1974"/>
    <w:rsid w:val="00CC1AE8"/>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E79"/>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98F"/>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C86"/>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4AB"/>
    <w:rsid w:val="00D60CD3"/>
    <w:rsid w:val="00D60ECE"/>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2B4"/>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6ED2"/>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5"/>
    <w:rsid w:val="00D74596"/>
    <w:rsid w:val="00D74815"/>
    <w:rsid w:val="00D74A6E"/>
    <w:rsid w:val="00D74AFD"/>
    <w:rsid w:val="00D74B4E"/>
    <w:rsid w:val="00D74B64"/>
    <w:rsid w:val="00D74DC9"/>
    <w:rsid w:val="00D755CA"/>
    <w:rsid w:val="00D7563C"/>
    <w:rsid w:val="00D75766"/>
    <w:rsid w:val="00D759A2"/>
    <w:rsid w:val="00D7637B"/>
    <w:rsid w:val="00D76445"/>
    <w:rsid w:val="00D765BF"/>
    <w:rsid w:val="00D76EB9"/>
    <w:rsid w:val="00D77462"/>
    <w:rsid w:val="00D776D8"/>
    <w:rsid w:val="00D7792A"/>
    <w:rsid w:val="00D802A1"/>
    <w:rsid w:val="00D802B3"/>
    <w:rsid w:val="00D80357"/>
    <w:rsid w:val="00D80545"/>
    <w:rsid w:val="00D80550"/>
    <w:rsid w:val="00D80CE0"/>
    <w:rsid w:val="00D80E3D"/>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1"/>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748"/>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191"/>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10E"/>
    <w:rsid w:val="00DE640C"/>
    <w:rsid w:val="00DE6605"/>
    <w:rsid w:val="00DE679B"/>
    <w:rsid w:val="00DE69B0"/>
    <w:rsid w:val="00DE6DC5"/>
    <w:rsid w:val="00DE710B"/>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812"/>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08"/>
    <w:rsid w:val="00E05759"/>
    <w:rsid w:val="00E057B1"/>
    <w:rsid w:val="00E05908"/>
    <w:rsid w:val="00E05939"/>
    <w:rsid w:val="00E05B3D"/>
    <w:rsid w:val="00E05D06"/>
    <w:rsid w:val="00E05D17"/>
    <w:rsid w:val="00E05E75"/>
    <w:rsid w:val="00E06A6D"/>
    <w:rsid w:val="00E06BD6"/>
    <w:rsid w:val="00E06C9F"/>
    <w:rsid w:val="00E06DAC"/>
    <w:rsid w:val="00E0707F"/>
    <w:rsid w:val="00E0714B"/>
    <w:rsid w:val="00E07351"/>
    <w:rsid w:val="00E07368"/>
    <w:rsid w:val="00E0743F"/>
    <w:rsid w:val="00E07684"/>
    <w:rsid w:val="00E07B9F"/>
    <w:rsid w:val="00E07C9E"/>
    <w:rsid w:val="00E07E48"/>
    <w:rsid w:val="00E1052E"/>
    <w:rsid w:val="00E1070A"/>
    <w:rsid w:val="00E10713"/>
    <w:rsid w:val="00E10771"/>
    <w:rsid w:val="00E10CE9"/>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9F3"/>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92"/>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5E"/>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01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CC1"/>
    <w:rsid w:val="00E51DCD"/>
    <w:rsid w:val="00E51FB4"/>
    <w:rsid w:val="00E523A9"/>
    <w:rsid w:val="00E52666"/>
    <w:rsid w:val="00E526A8"/>
    <w:rsid w:val="00E52703"/>
    <w:rsid w:val="00E52B40"/>
    <w:rsid w:val="00E52C63"/>
    <w:rsid w:val="00E52D37"/>
    <w:rsid w:val="00E52F79"/>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57F"/>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0E23"/>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7D6"/>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5"/>
    <w:rsid w:val="00E8298B"/>
    <w:rsid w:val="00E82CBC"/>
    <w:rsid w:val="00E82D46"/>
    <w:rsid w:val="00E82E4D"/>
    <w:rsid w:val="00E82EEB"/>
    <w:rsid w:val="00E830B4"/>
    <w:rsid w:val="00E83525"/>
    <w:rsid w:val="00E83781"/>
    <w:rsid w:val="00E839CA"/>
    <w:rsid w:val="00E83C2C"/>
    <w:rsid w:val="00E83DCA"/>
    <w:rsid w:val="00E83DDB"/>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2F"/>
    <w:rsid w:val="00EA0C8A"/>
    <w:rsid w:val="00EA0C8C"/>
    <w:rsid w:val="00EA0DB3"/>
    <w:rsid w:val="00EA120F"/>
    <w:rsid w:val="00EA156A"/>
    <w:rsid w:val="00EA16F5"/>
    <w:rsid w:val="00EA170B"/>
    <w:rsid w:val="00EA1842"/>
    <w:rsid w:val="00EA1A12"/>
    <w:rsid w:val="00EA1B47"/>
    <w:rsid w:val="00EA1B85"/>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78"/>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15"/>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B9"/>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458"/>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0C"/>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18B6"/>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D5A"/>
    <w:rsid w:val="00FA7EA3"/>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2EC7"/>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E79D2"/>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D45DC-0BD8-42BE-9158-959CD45D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3541</TotalTime>
  <Pages>7</Pages>
  <Words>2840</Words>
  <Characters>16188</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18991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389</cp:revision>
  <cp:lastPrinted>2010-04-04T10:18:00Z</cp:lastPrinted>
  <dcterms:created xsi:type="dcterms:W3CDTF">2018-09-27T11:42:00Z</dcterms:created>
  <dcterms:modified xsi:type="dcterms:W3CDTF">2018-11-02T09:31:00Z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